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58B" w:rsidRPr="0048024C" w:rsidRDefault="00AB7DFA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38658B" w:rsidRPr="0048024C" w:rsidRDefault="00AB7DFA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38658B" w:rsidRPr="0048024C" w:rsidRDefault="00AB7DFA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</w:p>
    <w:p w:rsidR="0038658B" w:rsidRPr="00644E4B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19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8B1088" w:rsidRPr="0048024C">
        <w:rPr>
          <w:rFonts w:ascii="Times New Roman" w:hAnsi="Times New Roman" w:cs="Times New Roman"/>
          <w:sz w:val="24"/>
          <w:szCs w:val="24"/>
          <w:lang w:val="sr-Cyrl-RS"/>
        </w:rPr>
        <w:t>06-2/</w:t>
      </w:r>
      <w:r w:rsidR="00644E4B">
        <w:rPr>
          <w:rFonts w:ascii="Times New Roman" w:hAnsi="Times New Roman" w:cs="Times New Roman"/>
          <w:sz w:val="24"/>
          <w:szCs w:val="24"/>
        </w:rPr>
        <w:t>79</w:t>
      </w:r>
      <w:r w:rsidR="007230B6" w:rsidRPr="0048024C">
        <w:rPr>
          <w:rFonts w:ascii="Times New Roman" w:hAnsi="Times New Roman" w:cs="Times New Roman"/>
          <w:sz w:val="24"/>
          <w:szCs w:val="24"/>
          <w:lang w:val="sr-Cyrl-RS"/>
        </w:rPr>
        <w:t>-2</w:t>
      </w:r>
      <w:r w:rsidR="00644E4B">
        <w:rPr>
          <w:rFonts w:ascii="Times New Roman" w:hAnsi="Times New Roman" w:cs="Times New Roman"/>
          <w:sz w:val="24"/>
          <w:szCs w:val="24"/>
        </w:rPr>
        <w:t>5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8B1088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jun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644E4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38658B" w:rsidRPr="0048024C" w:rsidRDefault="00AB7DFA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AB7DFA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ZAPISNIK</w:t>
      </w:r>
    </w:p>
    <w:p w:rsidR="0038658B" w:rsidRPr="0048024C" w:rsidRDefault="00AB7DFA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TREĆE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DBORA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:rsidR="0038658B" w:rsidRPr="0048024C" w:rsidRDefault="00AB7DFA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44E4B">
        <w:rPr>
          <w:rFonts w:ascii="Times New Roman" w:eastAsia="Times New Roman" w:hAnsi="Times New Roman" w:cs="Times New Roman"/>
          <w:sz w:val="24"/>
          <w:szCs w:val="24"/>
          <w:lang w:val="sr-Cyrl-CS"/>
        </w:rPr>
        <w:t>9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644E4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CS"/>
        </w:rPr>
        <w:t>počela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644E4B">
        <w:rPr>
          <w:rFonts w:ascii="Times New Roman" w:eastAsia="Times New Roman" w:hAnsi="Times New Roman" w:cs="Times New Roman"/>
          <w:sz w:val="24"/>
          <w:szCs w:val="24"/>
          <w:lang w:val="sr-Cyrl-CS"/>
        </w:rPr>
        <w:t>0.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00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8658B" w:rsidRPr="0048024C" w:rsidRDefault="0038658B" w:rsidP="0038658B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B1088" w:rsidRPr="0048024C" w:rsidRDefault="00AB7DFA" w:rsidP="008B108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Sednicom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predsedavao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Milimir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Vujadinović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8024C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8658B" w:rsidRPr="0048024C" w:rsidRDefault="00AB7DFA" w:rsidP="008B10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ednici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prisustvovali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Bulatović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Marić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Marijan</w:t>
      </w:r>
      <w:r w:rsid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Rističević</w:t>
      </w:r>
      <w:r w:rsid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Marko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Mladenović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Nikola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Pantelić</w:t>
      </w:r>
      <w:r w:rsidR="00330A19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Sanela</w:t>
      </w:r>
      <w:r w:rsidR="00D022D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Strainović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Olivera</w:t>
      </w:r>
      <w:r w:rsidR="00330A19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Denić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Dragana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Arsić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="00D022D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Mila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Popović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Aleksandar</w:t>
      </w:r>
      <w:r w:rsidR="00D022DC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Jovanović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Tatjana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Topalović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Dobrica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Veselinović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Gurešić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Ristović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38658B" w:rsidRPr="0048024C" w:rsidRDefault="00D17427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Odobra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D022D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Stojanović</w:t>
      </w:r>
      <w:r w:rsidR="00D022D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Borislav</w:t>
      </w:r>
      <w:r w:rsidR="00D022D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Novaković</w:t>
      </w:r>
      <w:r w:rsidR="00330A1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B7DFA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330A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7DFA">
        <w:rPr>
          <w:rFonts w:ascii="Times New Roman" w:hAnsi="Times New Roman" w:cs="Times New Roman"/>
          <w:sz w:val="24"/>
          <w:szCs w:val="24"/>
          <w:lang w:val="sr-Cyrl-CS"/>
        </w:rPr>
        <w:t>ni</w:t>
      </w:r>
      <w:r w:rsidR="00330A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7DFA">
        <w:rPr>
          <w:rFonts w:ascii="Times New Roman" w:hAnsi="Times New Roman" w:cs="Times New Roman"/>
          <w:sz w:val="24"/>
          <w:szCs w:val="24"/>
          <w:lang w:val="sr-Cyrl-CS"/>
        </w:rPr>
        <w:t>njihovi</w:t>
      </w:r>
      <w:r w:rsidR="00330A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7DFA"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30A19" w:rsidRPr="00CB1B94" w:rsidRDefault="00AB7DFA" w:rsidP="00CB1B94">
      <w:pPr>
        <w:spacing w:after="0" w:line="240" w:lineRule="auto"/>
        <w:ind w:firstLine="720"/>
        <w:jc w:val="both"/>
        <w:rPr>
          <w:rFonts w:ascii="Aptos" w:hAnsi="Aptos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Adam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Šukalo</w:t>
      </w:r>
      <w:r w:rsidR="00CB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="00CB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CB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Vesna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Mitrović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načelnica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Odeljenja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ozonskog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omotača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Dušica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Radojičić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šefica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Odseka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Bojana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Radeski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šefica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Odseka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Danilo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Brajović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savetnik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ministarke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Ljubica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Bolović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samostalna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savetnica</w:t>
      </w:r>
      <w:r w:rsidR="00CB1B9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8658B" w:rsidRPr="0048024C" w:rsidRDefault="0038658B" w:rsidP="003865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38658B" w:rsidRPr="0048024C" w:rsidRDefault="00AB7DFA" w:rsidP="003865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</w:p>
    <w:p w:rsidR="0038658B" w:rsidRPr="0048024C" w:rsidRDefault="0038658B" w:rsidP="00386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658B" w:rsidRPr="0048024C" w:rsidRDefault="00AB7DFA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</w:p>
    <w:p w:rsidR="0038658B" w:rsidRPr="0048024C" w:rsidRDefault="0038658B" w:rsidP="00386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8024C" w:rsidRPr="0048024C" w:rsidRDefault="00AB7DFA" w:rsidP="0048024C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CS"/>
        </w:rPr>
        <w:t>Razmatranje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Predloga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zakona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o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zaštiti</w:t>
      </w:r>
      <w:r w:rsidR="00D022DC">
        <w:rPr>
          <w:lang w:val="sr-Cyrl-CS"/>
        </w:rPr>
        <w:t xml:space="preserve"> </w:t>
      </w:r>
      <w:r>
        <w:rPr>
          <w:lang w:val="sr-Cyrl-CS"/>
        </w:rPr>
        <w:t>vazduha</w:t>
      </w:r>
      <w:r w:rsidR="00D022DC">
        <w:rPr>
          <w:lang w:val="sr-Cyrl-CS"/>
        </w:rPr>
        <w:t xml:space="preserve">, </w:t>
      </w:r>
      <w:r>
        <w:rPr>
          <w:lang w:val="sr-Cyrl-CS"/>
        </w:rPr>
        <w:t>koji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je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podnela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Vlada</w:t>
      </w:r>
      <w:r w:rsidR="0048024C" w:rsidRPr="0048024C">
        <w:rPr>
          <w:lang w:val="sr-Cyrl-RS"/>
        </w:rPr>
        <w:t>,</w:t>
      </w:r>
      <w:r w:rsidR="00D022DC" w:rsidRPr="00D022DC">
        <w:rPr>
          <w:lang w:val="sr-Cyrl-CS"/>
        </w:rPr>
        <w:t xml:space="preserve"> </w:t>
      </w:r>
      <w:r>
        <w:rPr>
          <w:lang w:val="sr-Cyrl-CS"/>
        </w:rPr>
        <w:t>u</w:t>
      </w:r>
      <w:r w:rsidR="00D022DC">
        <w:rPr>
          <w:lang w:val="sr-Cyrl-CS"/>
        </w:rPr>
        <w:t xml:space="preserve"> </w:t>
      </w:r>
      <w:r>
        <w:rPr>
          <w:lang w:val="sr-Cyrl-CS"/>
        </w:rPr>
        <w:t>načelu</w:t>
      </w:r>
      <w:r w:rsidR="00D022DC">
        <w:rPr>
          <w:lang w:val="sr-Cyrl-CS"/>
        </w:rPr>
        <w:t>.</w:t>
      </w:r>
    </w:p>
    <w:p w:rsidR="0074571D" w:rsidRDefault="0074571D" w:rsidP="0074571D">
      <w:pPr>
        <w:rPr>
          <w:lang w:val="sr-Cyrl-CS"/>
        </w:rPr>
      </w:pPr>
    </w:p>
    <w:p w:rsidR="0074571D" w:rsidRDefault="00AB7DFA" w:rsidP="009E3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prelaska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rad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po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utvrđenom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dnevnom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redu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bez</w:t>
      </w:r>
      <w:r w:rsidR="0074571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primedbi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9E2E1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usvojen</w:t>
      </w:r>
      <w:r w:rsidR="009E2E18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Zapisnik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druge</w:t>
      </w:r>
      <w:r w:rsidR="0074571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sednice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 w:rsidR="0074571D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održane</w:t>
      </w:r>
      <w:r w:rsidR="00D022DC">
        <w:rPr>
          <w:rFonts w:ascii="Times New Roman" w:eastAsia="Times New Roman" w:hAnsi="Times New Roman"/>
          <w:sz w:val="24"/>
          <w:szCs w:val="24"/>
        </w:rPr>
        <w:t xml:space="preserve"> 8</w:t>
      </w:r>
      <w:r w:rsidR="0074571D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oktobr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202</w:t>
      </w:r>
      <w:r w:rsidR="0074571D"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godine</w:t>
      </w:r>
      <w:proofErr w:type="gramEnd"/>
      <w:r w:rsidR="0074571D" w:rsidRPr="0074571D">
        <w:rPr>
          <w:rFonts w:ascii="Times New Roman" w:eastAsia="Times New Roman" w:hAnsi="Times New Roman"/>
          <w:sz w:val="24"/>
          <w:szCs w:val="24"/>
        </w:rPr>
        <w:t>.</w:t>
      </w:r>
    </w:p>
    <w:p w:rsidR="009E3504" w:rsidRPr="009E3504" w:rsidRDefault="009E3504" w:rsidP="009E3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87217" w:rsidRPr="00387217" w:rsidRDefault="00387217" w:rsidP="00D022DC">
      <w:pPr>
        <w:tabs>
          <w:tab w:val="left" w:pos="720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hAnsi="Times New Roman" w:cs="Times New Roman"/>
          <w:sz w:val="24"/>
          <w:szCs w:val="24"/>
          <w:u w:val="single"/>
          <w:lang w:val="sr-Cyrl-RS"/>
        </w:rPr>
        <w:t>Prva</w:t>
      </w:r>
      <w:r w:rsidR="00D022DC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AB7DFA"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Pr="00387217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AB7DFA"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Pr="00387217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AB7DFA"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Pr="00387217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hAnsi="Times New Roman" w:cs="Times New Roman"/>
          <w:b/>
          <w:sz w:val="24"/>
          <w:szCs w:val="24"/>
          <w:lang w:val="sr-Cyrl-CS"/>
        </w:rPr>
        <w:t>Razmatranje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B7DFA">
        <w:rPr>
          <w:rFonts w:ascii="Times New Roman" w:hAnsi="Times New Roman" w:cs="Times New Roman"/>
          <w:b/>
          <w:sz w:val="24"/>
          <w:szCs w:val="24"/>
          <w:lang w:val="sr-Cyrl-CS"/>
        </w:rPr>
        <w:t>Predloga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B7DFA">
        <w:rPr>
          <w:rFonts w:ascii="Times New Roman" w:hAnsi="Times New Roman" w:cs="Times New Roman"/>
          <w:b/>
          <w:sz w:val="24"/>
          <w:szCs w:val="24"/>
          <w:lang w:val="sr-Cyrl-CS"/>
        </w:rPr>
        <w:t>zakona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B7DFA"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B7DFA">
        <w:rPr>
          <w:rFonts w:ascii="Times New Roman" w:hAnsi="Times New Roman" w:cs="Times New Roman"/>
          <w:b/>
          <w:sz w:val="24"/>
          <w:szCs w:val="24"/>
          <w:lang w:val="sr-Cyrl-CS"/>
        </w:rPr>
        <w:t>zaštiti</w:t>
      </w:r>
      <w:r w:rsidR="00D022D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B7DFA">
        <w:rPr>
          <w:rFonts w:ascii="Times New Roman" w:hAnsi="Times New Roman" w:cs="Times New Roman"/>
          <w:b/>
          <w:sz w:val="24"/>
          <w:szCs w:val="24"/>
          <w:lang w:val="sr-Cyrl-CS"/>
        </w:rPr>
        <w:t>vazduha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AB7DFA">
        <w:rPr>
          <w:rFonts w:ascii="Times New Roman" w:hAnsi="Times New Roman" w:cs="Times New Roman"/>
          <w:b/>
          <w:sz w:val="24"/>
          <w:szCs w:val="24"/>
          <w:lang w:val="sr-Cyrl-CS"/>
        </w:rPr>
        <w:t>koji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B7DFA">
        <w:rPr>
          <w:rFonts w:ascii="Times New Roman" w:hAnsi="Times New Roman" w:cs="Times New Roman"/>
          <w:b/>
          <w:sz w:val="24"/>
          <w:szCs w:val="24"/>
          <w:lang w:val="sr-Cyrl-CS"/>
        </w:rPr>
        <w:t>je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B7DFA">
        <w:rPr>
          <w:rFonts w:ascii="Times New Roman" w:hAnsi="Times New Roman" w:cs="Times New Roman"/>
          <w:b/>
          <w:sz w:val="24"/>
          <w:szCs w:val="24"/>
          <w:lang w:val="sr-Cyrl-CS"/>
        </w:rPr>
        <w:t>podnela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B7DFA">
        <w:rPr>
          <w:rFonts w:ascii="Times New Roman" w:hAnsi="Times New Roman" w:cs="Times New Roman"/>
          <w:b/>
          <w:sz w:val="24"/>
          <w:szCs w:val="24"/>
          <w:lang w:val="sr-Cyrl-CS"/>
        </w:rPr>
        <w:t>Vlada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AB7DFA">
        <w:rPr>
          <w:rFonts w:ascii="Times New Roman" w:hAnsi="Times New Roman" w:cs="Times New Roman"/>
          <w:b/>
          <w:sz w:val="24"/>
          <w:szCs w:val="24"/>
          <w:lang w:val="sr-Cyrl-CS"/>
        </w:rPr>
        <w:t>u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B7DFA">
        <w:rPr>
          <w:rFonts w:ascii="Times New Roman" w:hAnsi="Times New Roman" w:cs="Times New Roman"/>
          <w:b/>
          <w:sz w:val="24"/>
          <w:szCs w:val="24"/>
          <w:lang w:val="sr-Cyrl-CS"/>
        </w:rPr>
        <w:t>načelu</w:t>
      </w:r>
    </w:p>
    <w:p w:rsidR="0077645E" w:rsidRPr="0003795D" w:rsidRDefault="00AB7DFA" w:rsidP="007764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Uvodne</w:t>
      </w:r>
      <w:r w:rsidR="003872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napomene</w:t>
      </w:r>
      <w:r w:rsidR="003872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872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iznela</w:t>
      </w:r>
      <w:r w:rsidR="003872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Vesna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Mitrović</w:t>
      </w:r>
      <w:r w:rsidR="0038721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načelnica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Odeljenja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ozonskog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omotača</w:t>
      </w:r>
      <w:r w:rsidR="0038721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63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važećeg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donet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2009.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donošenjem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primenom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uočena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izmenom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odredbi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važećeg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unapređenja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vazduha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izrađen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definisanja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zakonskih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podzakonskih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akata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daljem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usklađivanju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propisima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vazduha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ozonskog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omotača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vrši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usklađivanje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sedam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direktiva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regulative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7645E" w:rsidRPr="0003795D" w:rsidRDefault="00AB7DFA" w:rsidP="007764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Podsetila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obrazovana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izradu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Nacrta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vazduha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činili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relevantnih</w:t>
      </w:r>
      <w:r w:rsidR="0077645E" w:rsidRPr="0003795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naučne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civilnog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izrade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Nacrta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uključilo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zainteresovanu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Prezentacija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Nacrta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obavljena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javnoj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Nacrta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vazduha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objavljen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645E" w:rsidRPr="0003795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645E" w:rsidRPr="0003795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77645E" w:rsidRPr="0003795D" w:rsidRDefault="00AB7DFA" w:rsidP="007764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kvalitetom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vazduha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unapređena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dodatno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usaglašavanje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direktivama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održavanja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stanja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unapređenja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vazduha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zona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aglomeracija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jasno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razdvojeno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određivanje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klasifikacija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zona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aglomeracija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vrši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gornju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donju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granicu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ocenjivanja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kriterijumi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ocenjivanje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vazduha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prizemnog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ozona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Monitoring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vazduha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obrađen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mrežu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precizno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mreža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unapređena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donosi</w:t>
      </w:r>
      <w:r w:rsidR="0077645E" w:rsidRPr="0003795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>
        <w:rPr>
          <w:rFonts w:ascii="Times New Roman" w:hAnsi="Times New Roman" w:cs="Times New Roman"/>
          <w:sz w:val="24"/>
          <w:szCs w:val="24"/>
          <w:lang w:val="sr-Cyrl-RS"/>
        </w:rPr>
        <w:t>rogram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vazduha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>
        <w:rPr>
          <w:rFonts w:ascii="Times New Roman" w:hAnsi="Times New Roman" w:cs="Times New Roman"/>
          <w:sz w:val="24"/>
          <w:szCs w:val="24"/>
          <w:lang w:val="sr-Cyrl-RS"/>
        </w:rPr>
        <w:t>ok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kog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dostavlja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  <w:r>
        <w:rPr>
          <w:rFonts w:ascii="Times New Roman" w:hAnsi="Times New Roman" w:cs="Times New Roman"/>
          <w:sz w:val="24"/>
          <w:szCs w:val="24"/>
        </w:rPr>
        <w:t>inistarstvu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saglasnost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7645E" w:rsidRPr="000379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sadržaj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645E" w:rsidRPr="000379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program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vazduha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lokalnoj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mreži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ujedno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stalni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komentari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merenja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namene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uključena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inspekcija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jedinica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utvrđuje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opravdanost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osnovane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sumnje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donosi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vršenju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merenja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7645E" w:rsidRPr="00B21814" w:rsidRDefault="00AB7DFA" w:rsidP="0077645E">
      <w:pPr>
        <w:spacing w:after="0" w:line="25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Skrenula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pažnju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vazduha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tolerantnih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propisane</w:t>
      </w:r>
      <w:r w:rsidR="0077645E" w:rsidRPr="000379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granične</w:t>
      </w:r>
      <w:r w:rsidR="0077645E" w:rsidRPr="000379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vrednosti</w:t>
      </w:r>
      <w:r w:rsidR="0077645E" w:rsidRPr="000379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nivoa</w:t>
      </w:r>
      <w:r w:rsidR="0077645E" w:rsidRPr="000379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zagađujućih</w:t>
      </w:r>
      <w:r w:rsidR="0077645E" w:rsidRPr="000379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materija</w:t>
      </w:r>
      <w:r w:rsidR="0077645E" w:rsidRPr="000379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7645E" w:rsidRPr="000379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vazduhu</w:t>
      </w:r>
      <w:r w:rsidR="0077645E" w:rsidRPr="000379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ciljne</w:t>
      </w:r>
      <w:r w:rsidR="0077645E" w:rsidRPr="000379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vrednosti</w:t>
      </w:r>
      <w:r w:rsidR="0077645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7645E" w:rsidRPr="0003795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utvrđuj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dve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kategorije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kvaliteta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vazduha</w:t>
      </w:r>
      <w:r w:rsidR="0077645E" w:rsidRPr="000379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sz w:val="24"/>
          <w:szCs w:val="24"/>
        </w:rPr>
        <w:t>prva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kategorija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čist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neznatno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zaga</w:t>
      </w:r>
      <w:r>
        <w:rPr>
          <w:rFonts w:ascii="Times New Roman" w:hAnsi="Times New Roman" w:cs="Times New Roman"/>
          <w:sz w:val="24"/>
          <w:szCs w:val="24"/>
          <w:lang w:val="sr-Cyrl-RS"/>
        </w:rPr>
        <w:t>đ</w:t>
      </w:r>
      <w:r>
        <w:rPr>
          <w:rFonts w:ascii="Times New Roman" w:hAnsi="Times New Roman" w:cs="Times New Roman"/>
          <w:sz w:val="24"/>
          <w:szCs w:val="24"/>
        </w:rPr>
        <w:t>en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vazduh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gde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nisu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prekoračene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granične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ciljne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vrednosti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nivoa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jednu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zagađujuću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materiju</w:t>
      </w:r>
      <w:r w:rsidR="0077645E" w:rsidRPr="0003795D">
        <w:rPr>
          <w:rFonts w:ascii="Times New Roman" w:hAnsi="Times New Roman" w:cs="Times New Roman"/>
          <w:sz w:val="24"/>
          <w:szCs w:val="24"/>
        </w:rPr>
        <w:t>;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druga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kategorija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zaga</w:t>
      </w:r>
      <w:r>
        <w:rPr>
          <w:rFonts w:ascii="Times New Roman" w:hAnsi="Times New Roman" w:cs="Times New Roman"/>
          <w:sz w:val="24"/>
          <w:szCs w:val="24"/>
          <w:lang w:val="sr-Cyrl-RS"/>
        </w:rPr>
        <w:t>đ</w:t>
      </w:r>
      <w:r>
        <w:rPr>
          <w:rFonts w:ascii="Times New Roman" w:hAnsi="Times New Roman" w:cs="Times New Roman"/>
          <w:sz w:val="24"/>
          <w:szCs w:val="24"/>
        </w:rPr>
        <w:t>en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vazduh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gde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prekoračene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granične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7645E" w:rsidRPr="0003795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ciljne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vrednosti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nivoa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7645E" w:rsidRPr="00037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jednu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76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776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više</w:t>
      </w:r>
      <w:r w:rsidR="00776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zagađujućih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</w:t>
      </w:r>
      <w:r w:rsidR="0077645E">
        <w:rPr>
          <w:rFonts w:ascii="Times New Roman" w:hAnsi="Times New Roman" w:cs="Times New Roman"/>
          <w:sz w:val="24"/>
          <w:szCs w:val="24"/>
        </w:rPr>
        <w:t>.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77645E" w:rsidRPr="0003795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definisano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je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informisanje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nadležnog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organa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jedinice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lokalne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samouprave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na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čijoj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teritoriji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je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došlo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do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prekoračenja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koncentracija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opasnih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po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zdravlje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ljudi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,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u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cilju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preduzimanja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mera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iz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kratkoročnih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akcionih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planova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kvaliteta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vazduha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.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</w:p>
    <w:p w:rsidR="0077645E" w:rsidRDefault="00AB7DFA" w:rsidP="0077645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unapredio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programe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planove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vazduha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Nacionalni</w:t>
      </w:r>
      <w:r w:rsid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program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kontrole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zagađenja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vazduha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usklađen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delu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ograničenja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nacionalnih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godišnjih</w:t>
      </w:r>
      <w:r w:rsid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antropogenih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emisija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zagađujućih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materija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rokova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ažuriranja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obaveze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konsultacija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sa</w:t>
      </w:r>
      <w:r w:rsid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javnošću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nadležnim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organima</w:t>
      </w:r>
      <w:r w:rsidR="0077645E" w:rsidRPr="0071339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Planovi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vazduha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usklađeni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66090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donose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dostavljanje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saglasnost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godišnjem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izveštavanju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realizaciji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7645E" w:rsidRPr="0003795D">
        <w:rPr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objavljivanje</w:t>
      </w:r>
      <w:r w:rsidR="0077645E" w:rsidRPr="00713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planova</w:t>
      </w:r>
      <w:r w:rsidR="0077645E" w:rsidRPr="007133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kvaliteta</w:t>
      </w:r>
      <w:r w:rsidR="0077645E" w:rsidRPr="007133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vazduha</w:t>
      </w:r>
      <w:r w:rsidR="0077645E" w:rsidRPr="007133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njihovog</w:t>
      </w:r>
      <w:r w:rsidR="0077645E" w:rsidRPr="007133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sadržaja</w:t>
      </w:r>
      <w:r w:rsidR="0077645E" w:rsidRPr="007133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77645E" w:rsidRPr="007133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informacija</w:t>
      </w:r>
      <w:r w:rsidR="0077645E" w:rsidRPr="007133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77645E" w:rsidRPr="007133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njihovom</w:t>
      </w:r>
      <w:r w:rsidR="0077645E" w:rsidRPr="007133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sprovođenju</w:t>
      </w:r>
      <w:r w:rsidR="0077645E" w:rsidRPr="007133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77645E" w:rsidRPr="007133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zvaničnoj</w:t>
      </w:r>
      <w:r w:rsidR="0077645E" w:rsidRPr="007133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internet</w:t>
      </w:r>
      <w:r w:rsidR="0077645E" w:rsidRPr="007133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stranici</w:t>
      </w:r>
      <w:r w:rsidR="0077645E" w:rsidRPr="007133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nadležnog</w:t>
      </w:r>
      <w:r w:rsidR="0077645E" w:rsidRPr="007133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organa</w:t>
      </w:r>
      <w:r w:rsidR="0077645E" w:rsidRPr="0071339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764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7645E" w:rsidRPr="0003795D" w:rsidRDefault="00AB7DFA" w:rsidP="0077645E">
      <w:pPr>
        <w:spacing w:after="0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Rekla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je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da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su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kratkoročni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akcioni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planovi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kvaliteta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vazduha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usklađeni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u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delu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koji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se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odnosi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na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učešće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javnosti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i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godišnje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izveštavanje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o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realizaciji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mera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a</w:t>
      </w:r>
      <w:r w:rsidR="0077645E" w:rsidRPr="0003795D">
        <w:rPr>
          <w:rFonts w:ascii="Times New Roman" w:eastAsia="Times New Roman" w:hAnsi="Times New Roman" w:cs="Times New Roman"/>
          <w:color w:val="2DA2BF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77645E" w:rsidRPr="000379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plana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operatera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za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smanjenje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emisija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iz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stacionarnih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postrojenja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je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uklonjen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opis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posledica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i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dodat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je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obavezujući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sadržaj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.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</w:p>
    <w:p w:rsidR="0077645E" w:rsidRPr="0003795D" w:rsidRDefault="00AB7DFA" w:rsidP="00776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A2BF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Kada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su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u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pitanju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mere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za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poboljšanje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kvaliteta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vazduha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emisije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iz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malih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srednjih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i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velikih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postrojenja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za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sagorevanje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navela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je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da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je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predviđeno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uvođenje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registra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srednjih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postrojenja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za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sagorevanje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i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gasnih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turbina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a</w:t>
      </w:r>
      <w:r w:rsidR="0077645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izbeglo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se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donošenje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dugačkih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sadržajno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zahtevnih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i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nedovoljno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preglednih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podzakonskih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akata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izdvajanjem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malih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srednjih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i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velikih</w:t>
      </w:r>
      <w:r w:rsidR="0077645E" w:rsidRPr="0003795D">
        <w:rPr>
          <w:rFonts w:ascii="Times New Roman" w:eastAsia="Times New Roman" w:hAnsi="Times New Roman" w:cs="Times New Roman"/>
          <w:color w:val="2DA2BF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postrojenja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za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sagorevanje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Takođe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kad</w:t>
      </w:r>
      <w:r w:rsidR="0077645E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su</w:t>
      </w:r>
      <w:r w:rsidR="0077645E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u</w:t>
      </w:r>
      <w:r w:rsidR="0077645E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pitanju</w:t>
      </w:r>
      <w:r w:rsidR="0077645E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emisije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isparljivih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organskih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jedinjenja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nastalih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iz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procesa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skladištenja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i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transporta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motornog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benzina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kao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i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tokom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punjenja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rezervoara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motornih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vozila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motornim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benzinom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na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>stanicama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1"/>
          <w:kern w:val="24"/>
          <w:sz w:val="24"/>
          <w:szCs w:val="24"/>
          <w:lang w:val="sr-Cyrl-CS"/>
        </w:rPr>
        <w:t>za</w:t>
      </w:r>
      <w:r w:rsidR="0077645E" w:rsidRPr="0003795D">
        <w:rPr>
          <w:rFonts w:ascii="Times New Roman" w:eastAsia="Calibri" w:hAnsi="Times New Roman" w:cs="Times New Roman"/>
          <w:color w:val="000000"/>
          <w:spacing w:val="-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1"/>
          <w:kern w:val="24"/>
          <w:sz w:val="24"/>
          <w:szCs w:val="24"/>
          <w:lang w:val="sr-Cyrl-CS"/>
        </w:rPr>
        <w:t>snabdevanje</w:t>
      </w:r>
      <w:r w:rsidR="0077645E" w:rsidRPr="0003795D">
        <w:rPr>
          <w:rFonts w:ascii="Times New Roman" w:eastAsia="Calibri" w:hAnsi="Times New Roman" w:cs="Times New Roman"/>
          <w:color w:val="000000"/>
          <w:spacing w:val="-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1"/>
          <w:kern w:val="24"/>
          <w:sz w:val="24"/>
          <w:szCs w:val="24"/>
          <w:lang w:val="sr-Cyrl-CS"/>
        </w:rPr>
        <w:t>prevoznih</w:t>
      </w:r>
      <w:r w:rsidR="0077645E" w:rsidRPr="0003795D">
        <w:rPr>
          <w:rFonts w:ascii="Times New Roman" w:eastAsia="Calibri" w:hAnsi="Times New Roman" w:cs="Times New Roman"/>
          <w:color w:val="000000"/>
          <w:spacing w:val="-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1"/>
          <w:kern w:val="24"/>
          <w:sz w:val="24"/>
          <w:szCs w:val="24"/>
          <w:lang w:val="sr-Cyrl-CS"/>
        </w:rPr>
        <w:t>sredstava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u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svrhe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tehničkog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napretka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daje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se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osnov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za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usaglašavanje</w:t>
      </w:r>
      <w:r w:rsidR="0077645E" w:rsidRPr="0003795D">
        <w:rPr>
          <w:rFonts w:ascii="Times New Roman" w:eastAsiaTheme="minorEastAsia" w:hAnsi="Times New Roman" w:cs="Times New Roman"/>
          <w:color w:val="0070C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sa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zahtevima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Direktive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2014/99/E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U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  <w:r w:rsidR="0077645E" w:rsidRPr="0003795D">
        <w:rPr>
          <w:rFonts w:ascii="Times New Roman" w:hAnsi="Times New Roman" w:cs="Times New Roman"/>
          <w:color w:val="000000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Upotreba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organskih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rastvarača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u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proizvodnim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procesima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daje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pravni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osnov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za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propisivanje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zahtev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i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rokov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za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operatere</w:t>
      </w:r>
      <w:proofErr w:type="gramEnd"/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u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pogledu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dostavljanja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podataka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radi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vođenja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registra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postrojenja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lastRenderedPageBreak/>
        <w:t>u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kojima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se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koriste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organski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rastvarači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kao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deo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nacionalnog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registra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izvora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zagađivanja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koji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vodi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A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gencija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Ovim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je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dat</w:t>
      </w:r>
      <w:r w:rsidR="0077645E" w:rsidRPr="0003795D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osnov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za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dalje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usklađivanje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sa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poglavljem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Latn-RS"/>
        </w:rPr>
        <w:t xml:space="preserve">V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Direktive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2010/75/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EU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CS"/>
        </w:rPr>
        <w:t>Smanjenje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CS"/>
        </w:rPr>
        <w:t>nacionalnih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CS"/>
        </w:rPr>
        <w:t>emisija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CS"/>
        </w:rPr>
        <w:t>određenih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CS"/>
        </w:rPr>
        <w:t>zagađujućih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CS"/>
        </w:rPr>
        <w:t>materija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CS"/>
        </w:rPr>
        <w:t>u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CS"/>
        </w:rPr>
        <w:t>vazduhu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>propisuje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utvrđ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>ivanje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nacionalne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obaveze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smanjenja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emisija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za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period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od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2020</w:t>
      </w:r>
      <w:r w:rsidR="0077645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>do</w:t>
      </w:r>
      <w:r w:rsidR="0077645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2029.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>godine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i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od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2030.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>godine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na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dalje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za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određene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zagađujuće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materije</w:t>
      </w:r>
      <w:r w:rsidR="0076609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>Ovo</w:t>
      </w:r>
      <w:r w:rsidR="0077645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>je</w:t>
      </w:r>
      <w:r w:rsidR="0077645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>propisano</w:t>
      </w:r>
      <w:r w:rsidR="0077645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>u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cilju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smanjenja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štetnog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uticaja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i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rizika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na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zdravlje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ljudi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i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životnu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sredinu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od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dejstva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acidifikacije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eutrofikacije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i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pojave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prizemnog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ozona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,</w:t>
      </w:r>
      <w:r w:rsidR="0077645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>a</w:t>
      </w:r>
      <w:r w:rsidR="0077645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>novi</w:t>
      </w:r>
      <w:r w:rsidR="0077645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>su</w:t>
      </w:r>
      <w:r w:rsidR="0077645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>i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način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izračunavanja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emisija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metodologij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sr-Cyrl-RS"/>
        </w:rPr>
        <w:t>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izrade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inventara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emisija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odnosno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prilagođenog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inventara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emisija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informativnog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izveštaja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o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inventaru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emisija</w:t>
      </w:r>
      <w:r w:rsidR="0077645E" w:rsidRPr="0003795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projekcij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e</w:t>
      </w:r>
      <w:r w:rsidR="0077645E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emisija</w:t>
      </w:r>
      <w:r w:rsidR="0077645E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kao</w:t>
      </w:r>
      <w:r w:rsidR="0077645E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i</w:t>
      </w:r>
      <w:r w:rsidR="0077645E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obaveza</w:t>
      </w:r>
      <w:r w:rsidR="0077645E" w:rsidRPr="0003795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ažuriranja</w:t>
      </w:r>
      <w:r w:rsidR="0077645E" w:rsidRPr="0003795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inventara</w:t>
      </w:r>
      <w:r w:rsidR="0077645E" w:rsidRPr="0003795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emisija</w:t>
      </w:r>
      <w:r w:rsidR="0077645E" w:rsidRPr="0003795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i</w:t>
      </w:r>
      <w:r w:rsidR="0077645E" w:rsidRPr="0003795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projekcija</w:t>
      </w:r>
      <w:r w:rsidR="0077645E" w:rsidRPr="0003795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emisija</w:t>
      </w:r>
      <w:r w:rsidR="0077645E" w:rsidRPr="0003795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.</w:t>
      </w:r>
      <w:r w:rsidR="0077645E" w:rsidRPr="0003795D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Time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je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dat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osnov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za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donošenje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podzakonskog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akta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koji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će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urediti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oblast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praćenj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uticaja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zagađenja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vazduha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na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ekosisteme</w:t>
      </w:r>
      <w:r w:rsidR="0077645E" w:rsidRPr="000379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.</w:t>
      </w:r>
    </w:p>
    <w:p w:rsidR="0077645E" w:rsidRDefault="00AB7DFA" w:rsidP="007764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Objasnila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emisije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supstanci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oštećuju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ozonski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omotač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određenih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fluorovanih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gasova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efektom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staklene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bašte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uvodi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njihovo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potpuno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smanjivanje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potrošnje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  <w:r>
        <w:rPr>
          <w:rFonts w:ascii="Times New Roman" w:hAnsi="Times New Roman" w:cs="Times New Roman"/>
          <w:sz w:val="24"/>
          <w:szCs w:val="24"/>
          <w:lang w:val="ru-RU"/>
        </w:rPr>
        <w:t>inimalni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zahtevi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organizuju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sprovode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obuku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izgled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forma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sertifikata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vremenski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trajanja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obnavljanja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zabrane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evidencije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dostavljanje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Agenciji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>merenje</w:t>
      </w:r>
      <w:r w:rsidR="0077645E" w:rsidRPr="0077645E"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>nivoa</w:t>
      </w:r>
      <w:r w:rsidR="0077645E" w:rsidRPr="0077645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zagađujućih</w:t>
      </w:r>
      <w:r w:rsidR="0077645E" w:rsidRPr="0077645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materija</w:t>
      </w:r>
      <w:r w:rsidR="0077645E" w:rsidRPr="0077645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u</w:t>
      </w:r>
      <w:r w:rsidR="0077645E" w:rsidRPr="0077645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vazduhu</w:t>
      </w:r>
      <w:r w:rsidR="0077645E" w:rsidRPr="0077645E"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>i</w:t>
      </w:r>
      <w:r w:rsidR="0077645E" w:rsidRPr="0077645E"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>merenje</w:t>
      </w:r>
      <w:r w:rsidR="0077645E" w:rsidRPr="0077645E"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>emisije</w:t>
      </w:r>
      <w:r w:rsidR="0077645E" w:rsidRPr="0077645E"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>zagađujućh</w:t>
      </w:r>
      <w:r w:rsidR="0077645E" w:rsidRPr="0077645E"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>materija</w:t>
      </w:r>
      <w:r w:rsidR="0077645E" w:rsidRPr="0077645E"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>u</w:t>
      </w:r>
      <w:r w:rsidR="0077645E" w:rsidRPr="0077645E"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>vazduhu</w:t>
      </w:r>
      <w:r w:rsidR="0077645E" w:rsidRPr="0077645E"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>uvodi</w:t>
      </w:r>
      <w:r w:rsidR="0077645E" w:rsidRPr="0077645E"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>se</w:t>
      </w:r>
      <w:r w:rsidR="0077645E" w:rsidRPr="0077645E">
        <w:rPr>
          <w:rFonts w:ascii="Times New Roman" w:eastAsiaTheme="majorEastAsia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referentna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laboratorija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usaglašavanja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zahtevima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Direktive</w:t>
      </w:r>
      <w:r w:rsidR="00766090">
        <w:rPr>
          <w:rFonts w:ascii="Times New Roman" w:hAnsi="Times New Roman" w:cs="Times New Roman"/>
          <w:sz w:val="24"/>
          <w:szCs w:val="24"/>
          <w:lang w:val="sr-Cyrl-CS"/>
        </w:rPr>
        <w:t xml:space="preserve"> 2008/50/E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radi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ispunjavanja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standarda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645E" w:rsidRPr="0077645E">
        <w:rPr>
          <w:rFonts w:ascii="Times New Roman" w:hAnsi="Times New Roman" w:cs="Times New Roman"/>
          <w:sz w:val="24"/>
          <w:szCs w:val="24"/>
        </w:rPr>
        <w:t>SRPS ISO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645E" w:rsidRPr="0077645E">
        <w:rPr>
          <w:rFonts w:ascii="Times New Roman" w:hAnsi="Times New Roman" w:cs="Times New Roman"/>
          <w:sz w:val="24"/>
          <w:szCs w:val="24"/>
        </w:rPr>
        <w:t>IEC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17025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645E" w:rsidRPr="0077645E">
        <w:rPr>
          <w:rFonts w:ascii="Times New Roman" w:hAnsi="Times New Roman" w:cs="Times New Roman"/>
          <w:sz w:val="24"/>
          <w:szCs w:val="24"/>
        </w:rPr>
        <w:t>SRPS ISO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17043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obezbeđivanja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odobrenja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mernih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obezbeđivanja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tačnosti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merenja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analize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metoda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ocenjivanja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nacionalne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koordinacije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osiguranja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teritoriji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Ovlašćeno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pravno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lice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odnosno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operater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dužan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bilo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kojoj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promeni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obavesti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Ministarstvo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a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predviđeni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rok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30 </w:t>
      </w:r>
      <w:r>
        <w:rPr>
          <w:rFonts w:ascii="Times New Roman" w:hAnsi="Times New Roman" w:cs="Times New Roman"/>
          <w:sz w:val="24"/>
          <w:szCs w:val="24"/>
          <w:lang w:val="ru-RU"/>
        </w:rPr>
        <w:t>dana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momenta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kada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promeni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saznalo</w:t>
      </w:r>
      <w:r w:rsidR="0077645E" w:rsidRPr="0077645E">
        <w:rPr>
          <w:rFonts w:ascii="Times New Roman" w:hAnsi="Times New Roman" w:cs="Times New Roman"/>
          <w:sz w:val="24"/>
          <w:szCs w:val="24"/>
        </w:rPr>
        <w:t>.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87217" w:rsidRPr="00766090" w:rsidRDefault="00AB7DFA" w:rsidP="007660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kraju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obavezu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nadležnog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organa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informiše</w:t>
      </w:r>
      <w:r w:rsidR="0077645E" w:rsidRPr="00776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javnost</w:t>
      </w:r>
      <w:r w:rsidR="0077645E" w:rsidRPr="00776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druge</w:t>
      </w:r>
      <w:r w:rsidR="0077645E" w:rsidRPr="00776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organe</w:t>
      </w:r>
      <w:r w:rsidR="0077645E" w:rsidRPr="007764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77645E" w:rsidRPr="00776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7645E" w:rsidRPr="00776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relevantne</w:t>
      </w:r>
      <w:r w:rsidR="0077645E" w:rsidRPr="00776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organizacije</w:t>
      </w:r>
      <w:r w:rsidR="0077645E" w:rsidRPr="00776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besplatno</w:t>
      </w:r>
      <w:r w:rsidR="0077645E" w:rsidRPr="00776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putem</w:t>
      </w:r>
      <w:r w:rsidR="0077645E" w:rsidRPr="00776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zvanične</w:t>
      </w:r>
      <w:r w:rsidR="0077645E" w:rsidRPr="00776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internet</w:t>
      </w:r>
      <w:r w:rsidR="0077645E" w:rsidRPr="00776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stranice</w:t>
      </w:r>
      <w:r w:rsidR="0077645E" w:rsidRPr="00776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7645E" w:rsidRPr="0077645E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sr-Cyrl-CS"/>
        </w:rPr>
        <w:t>kvalitetu</w:t>
      </w:r>
      <w:r w:rsidR="0077645E" w:rsidRPr="0077645E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sr-Cyrl-CS"/>
        </w:rPr>
        <w:t>vazduha</w:t>
      </w:r>
      <w:r w:rsidR="0077645E" w:rsidRPr="0077645E">
        <w:rPr>
          <w:rFonts w:ascii="Times New Roman" w:eastAsia="Arial Unicode MS" w:hAnsi="Times New Roman" w:cs="Times New Roman"/>
          <w:sz w:val="24"/>
          <w:szCs w:val="24"/>
        </w:rPr>
        <w:t>,</w:t>
      </w:r>
      <w:r w:rsidR="0077645E" w:rsidRPr="0077645E">
        <w:rPr>
          <w:rFonts w:ascii="Times New Roman" w:eastAsia="Arial Unicode MS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godišnjem</w:t>
      </w:r>
      <w:r w:rsidR="0077645E" w:rsidRPr="00776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izveštaju</w:t>
      </w:r>
      <w:r w:rsidR="0077645E" w:rsidRPr="00776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77645E" w:rsidRPr="00776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stanju</w:t>
      </w:r>
      <w:r w:rsidR="0077645E" w:rsidRPr="00776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kvaliteta</w:t>
      </w:r>
      <w:r w:rsidR="0077645E" w:rsidRPr="00776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vazduha</w:t>
      </w:r>
      <w:r w:rsidR="0077645E" w:rsidRPr="007764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Arial Unicode MS" w:hAnsi="Times New Roman" w:cs="Times New Roman"/>
          <w:sz w:val="24"/>
          <w:szCs w:val="24"/>
          <w:lang w:val="sr-Cyrl-CS"/>
        </w:rPr>
        <w:t>planovima</w:t>
      </w:r>
      <w:r w:rsidR="0077645E" w:rsidRPr="0077645E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sr-Cyrl-CS"/>
        </w:rPr>
        <w:t>kvaliteta</w:t>
      </w:r>
      <w:r w:rsidR="0077645E" w:rsidRPr="0077645E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sr-Cyrl-CS"/>
        </w:rPr>
        <w:t>vazduha</w:t>
      </w:r>
      <w:r w:rsidR="0077645E" w:rsidRPr="0077645E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="0077645E" w:rsidRPr="0077645E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sr-Cyrl-CS"/>
        </w:rPr>
        <w:t>kratkoročnim</w:t>
      </w:r>
      <w:r w:rsidR="0077645E" w:rsidRPr="0077645E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sr-Cyrl-CS"/>
        </w:rPr>
        <w:t>akcionim</w:t>
      </w:r>
      <w:r w:rsidR="0077645E" w:rsidRPr="0077645E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sr-Cyrl-CS"/>
        </w:rPr>
        <w:t>planovima</w:t>
      </w:r>
      <w:r w:rsidR="0077645E" w:rsidRPr="0077645E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sr-Cyrl-CS"/>
        </w:rPr>
        <w:t>kvaliteta</w:t>
      </w:r>
      <w:r w:rsidR="0077645E" w:rsidRPr="0077645E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sr-Cyrl-CS"/>
        </w:rPr>
        <w:t>vazduha</w:t>
      </w:r>
      <w:r w:rsidR="0077645E" w:rsidRPr="0077645E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="0077645E" w:rsidRPr="0077645E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sr-Cyrl-CS"/>
        </w:rPr>
        <w:t>njihovom</w:t>
      </w:r>
      <w:r w:rsidR="0077645E" w:rsidRPr="0077645E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sr-Cyrl-CS"/>
        </w:rPr>
        <w:t>sprovođenju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sadržaju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informacije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kvalitetu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vazduha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rokovima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kojima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informiše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izveštava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Utvrđeni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rokovi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donošenje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podzakonskih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akata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u</w:t>
      </w:r>
      <w:r w:rsidR="0077645E" w:rsidRPr="007764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roku</w:t>
      </w:r>
      <w:r w:rsidR="0077645E" w:rsidRPr="007764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od</w:t>
      </w:r>
      <w:r w:rsidR="0077645E" w:rsidRPr="007764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tri</w:t>
      </w:r>
      <w:r w:rsidR="0077645E" w:rsidRPr="007764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godine</w:t>
      </w:r>
      <w:r w:rsidR="0077645E" w:rsidRPr="007764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od</w:t>
      </w:r>
      <w:r w:rsidR="0077645E" w:rsidRPr="007764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dana</w:t>
      </w:r>
      <w:r w:rsidR="0077645E" w:rsidRPr="007764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stupanja</w:t>
      </w:r>
      <w:r w:rsidR="0077645E" w:rsidRPr="007764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na</w:t>
      </w:r>
      <w:r w:rsidR="0077645E" w:rsidRPr="007764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snagu</w:t>
      </w:r>
      <w:r w:rsidR="0077645E" w:rsidRPr="007764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ovog</w:t>
      </w:r>
      <w:r w:rsidR="0077645E" w:rsidRPr="007764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zakona</w:t>
      </w:r>
      <w:r w:rsidR="0077645E" w:rsidRPr="0077645E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predviđena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važnost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postojećih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propisa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do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donošenja</w:t>
      </w:r>
      <w:r w:rsidR="0077645E" w:rsidRPr="00776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novih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45E" w:rsidRPr="00776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utvrđeni</w:t>
      </w:r>
      <w:r w:rsidR="0077645E" w:rsidRPr="007764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77645E" w:rsidRPr="007764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rokovi</w:t>
      </w:r>
      <w:r w:rsidR="0077645E" w:rsidRPr="007764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važnosti</w:t>
      </w:r>
      <w:r w:rsidR="0077645E" w:rsidRPr="007764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usvojenih</w:t>
      </w:r>
      <w:r w:rsidR="0077645E" w:rsidRPr="007764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planova</w:t>
      </w:r>
      <w:r w:rsidR="0077645E" w:rsidRPr="00776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kvaliteta</w:t>
      </w:r>
      <w:r w:rsidR="0077645E" w:rsidRPr="00776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vazduha</w:t>
      </w:r>
      <w:r w:rsidR="0077645E" w:rsidRPr="00776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77645E" w:rsidRPr="00776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kratkoročnh</w:t>
      </w:r>
      <w:r w:rsidR="0077645E" w:rsidRPr="00776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akcioni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h</w:t>
      </w:r>
      <w:r w:rsidR="0077645E" w:rsidRPr="00776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planova</w:t>
      </w:r>
      <w:r w:rsidR="0077645E" w:rsidRPr="00776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kvaliteta</w:t>
      </w:r>
      <w:r w:rsidR="0077645E" w:rsidRPr="00776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vazduha</w:t>
      </w:r>
      <w:r w:rsidR="0077645E" w:rsidRPr="007764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77645E" w:rsidRPr="007764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izdatih</w:t>
      </w:r>
      <w:r w:rsidR="0077645E" w:rsidRPr="007764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dozvola</w:t>
      </w:r>
      <w:r w:rsidR="0077645E" w:rsidRPr="007764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77645E" w:rsidRPr="007764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saglasnosti</w:t>
      </w:r>
      <w:r w:rsidR="0077645E" w:rsidRPr="0077645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7217" w:rsidRDefault="00685EF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 w:rsidR="003872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3872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učestvovali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Milimir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Vujadinović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Adam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Šukalo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Mila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Popović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Marijan</w:t>
      </w:r>
      <w:r w:rsidR="00A62A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Rističević</w:t>
      </w:r>
      <w:r w:rsidR="00A62A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Tatjana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</w:t>
      </w:r>
      <w:r w:rsidR="00D022D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Topalović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Vesna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Mitrović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Danilo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Brajović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Olivera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Denić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Dobrica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Veselinović</w:t>
      </w:r>
      <w:r w:rsidR="00A62AF8" w:rsidRPr="00A62A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Bulatović</w:t>
      </w:r>
      <w:r w:rsidR="003872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4B15" w:rsidRDefault="00387217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 w:rsidR="00A62A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="00AE6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postavio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čega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poslednja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održana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prošle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međuvremenu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sazivane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imajući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vidu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ekološku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situaciju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Rekao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ono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danas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izneli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znači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mnogo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ljudi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svakodnevno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umiru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trovanja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zagađenim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vazduhom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Izneo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756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A756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756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756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A756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preseli</w:t>
      </w:r>
      <w:r w:rsidR="00A756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teren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umesto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sali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čitaju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izveštaji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dok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gomilaju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ekološki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problemi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E6F98" w:rsidRPr="00AE6F98" w:rsidRDefault="00AE6F9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koliko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inspektora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zaposleno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konkretno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A62AF8" w:rsidRDefault="00A62AF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62AF8" w:rsidRDefault="00A62AF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Milimir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Vujadinović</w:t>
      </w:r>
      <w:r w:rsidR="00AE6F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rekao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cilju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čuvanja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digniteta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nema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nameru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vrši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upade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tuđa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imanja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time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potencijalno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članove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uvodi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u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krivična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dela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Zamolio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članove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šire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teme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tokom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diskusije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drže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62AF8" w:rsidRDefault="00A62AF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62AF8" w:rsidRDefault="00A62AF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Adam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Šukalo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rekao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danas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dnevnom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redu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važna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tema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zaštiti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interesu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učestvuju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raspravi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ovom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predlogu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eventualno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svojim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amandmanima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unaprede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tekst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broja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inspektora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zaposlenih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izlazi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okvira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međutim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odgovorio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inspektora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preko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60,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dok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ih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nivou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D903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pokrajinski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opštinski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nivo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preko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300.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svakako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spremni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daju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pisani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primedbu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životnom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sredinom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celoj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teritoriji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upućene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pisanom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obliku</w:t>
      </w:r>
      <w:r w:rsidR="006C424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C4247" w:rsidRDefault="006C4247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C4247" w:rsidRDefault="006C4247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Milimir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Vujadinović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podsetio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tokom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javnog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uvida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Nacrt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500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komentara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sugestija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tom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prilikom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uvaženi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mnogi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predlozi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civilnog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sektora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stručnjaka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ovoj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9E35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A62AF8" w:rsidRDefault="00A62AF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62AF8" w:rsidRDefault="00A62AF8" w:rsidP="00D21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Popović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rekla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jasno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ovaj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donosi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cilju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prilagođavanja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usklađivanja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propisima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on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neće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primenjivati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postojeći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primenjivao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Iako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iznete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tvrdnje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ovo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vrlo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važna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tema</w:t>
      </w:r>
      <w:r w:rsidR="00A538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svakog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dana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vide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osećaju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posledice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zagađenog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usled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čega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svake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vremena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umre</w:t>
      </w:r>
      <w:r w:rsidR="009E35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preko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hiljada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ljudi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Ovo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cele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vazduh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zatrovan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gotovo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svakom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malo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većem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gradu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podaci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prekoračenju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štetnih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čestica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vazduhu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poražavajući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Istovremeno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E35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Jadra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priprema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otvaranje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rudnika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litijuma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projekat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trajno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mogao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zagadi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vodu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vazduh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zemlju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Zapadnoj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šire</w:t>
      </w:r>
      <w:r w:rsidR="009E350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daleko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očiju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javnosti</w:t>
      </w:r>
      <w:r w:rsidR="00D21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7718DC" w:rsidRPr="007718DC" w:rsidRDefault="007718DC" w:rsidP="00D21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Podsetila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domaće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bave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poput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Regulatorni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institut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obnovljivu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energiju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ukazuju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najslabiji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tamo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najjači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tj</w:t>
      </w:r>
      <w:r w:rsidR="009E35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svojoj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primeni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Inspektora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nema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dovoljnom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broju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nemaju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dovoljno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ovlašćenja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često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volje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rade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Zagađivači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dogovaraju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državom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dok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građani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nemaju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pravo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budu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obavešteni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vazduh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postane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opasan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žiivot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Neophodno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važi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strance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domaće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strateške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partnere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nedodirljivih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Inspekcije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potrebno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osnažiti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kadrovski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budžetski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operativno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Potrebno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svakom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zagađenju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obaveštavati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javnost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građani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znaju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im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zdravlje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ugroženo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mere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Narodna</w:t>
      </w:r>
      <w:r w:rsidR="000127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skupština</w:t>
      </w:r>
      <w:r w:rsidR="000127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0127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 w:rsidR="000127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dva</w:t>
      </w:r>
      <w:r w:rsidR="000127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puta</w:t>
      </w:r>
      <w:r w:rsidR="000127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godišnje</w:t>
      </w:r>
      <w:r w:rsidR="000127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127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raspravlja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stanju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bezbednosnom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  <w:r w:rsidR="00C751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A62AF8" w:rsidRDefault="00A62AF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62AF8" w:rsidRDefault="00A62AF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Rističević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pomor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pčela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pokazatelj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situacija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ozbiljna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vazduh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Međutim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on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veruje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Evropa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vodi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računa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zaštiti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vode</w:t>
      </w:r>
      <w:r w:rsidR="00DF1A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F1A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zemljišta</w:t>
      </w:r>
      <w:r w:rsidR="00DF1AF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866C4" w:rsidRP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poljoprivrednik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spreman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svojim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primerom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pokaže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ostalog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DF1A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DF1A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podržava</w:t>
      </w:r>
      <w:r w:rsidR="00DF1A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projekat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Jadar</w:t>
      </w:r>
      <w:r w:rsidR="003866C4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obzirom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litijum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predstavlja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kritičnu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sirovinu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Iako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E35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poljoprivreda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grana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nam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neophodna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podsetio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oblast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poljoprivrede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jeste</w:t>
      </w:r>
      <w:r w:rsidR="009E35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zagađivač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nje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potiče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25%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globalne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emisije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gasova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9E35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posebno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opasan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efekat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staklene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bašte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A87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 </w:t>
      </w:r>
    </w:p>
    <w:p w:rsidR="00A62AF8" w:rsidRDefault="00A62AF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45C89" w:rsidRDefault="00A62AF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Topalović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skrenula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pažnju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17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meseci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sastao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tek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treći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put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ukoliko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stvarno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interesovanje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ekologiju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moralo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mnogo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češće</w:t>
      </w:r>
      <w:r w:rsidR="000B5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745C89" w:rsidRDefault="00AB7DFA" w:rsidP="00745C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Pohvalila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prethodne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smislu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obuhvatio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suštinu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40C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toj</w:t>
      </w:r>
      <w:r w:rsidR="00840C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840C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40C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smatra</w:t>
      </w:r>
      <w:r w:rsidR="00840C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40C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840C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zapisnici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drugih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taj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obuhvataju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rasprave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sednicama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imena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onih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diskutovali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1D6B55" w:rsidRDefault="00AB7DFA" w:rsidP="00745C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Govoreći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Predlogu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najpre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osvrnula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istakla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ovim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odgovornost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praćenje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kvaliteta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prebacuje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teret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lokalnim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samoupravavama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često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nemaju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finansijskih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kapaciteta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nečim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bave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ovaj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dopuniti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ukoliko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budžetu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lokalne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samopurave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predviđeno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finansijskom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organizacionom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smislu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preuzme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došlo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realizacije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A62AF8" w:rsidRDefault="00AB7DFA" w:rsidP="00745C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članu</w:t>
      </w:r>
      <w:r w:rsidR="001D6B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nadležni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organ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inspektora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roku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radnih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dana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donosi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odluku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merenjima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posebne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namene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dobro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ukoliko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dođe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nekog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akcidenta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Međutim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ako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desi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akcident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merenja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posle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dana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referentna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tim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osvrnula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akcident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desio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Šapcu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31B7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firma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FA7E79">
        <w:rPr>
          <w:rFonts w:ascii="Times New Roman" w:eastAsia="Times New Roman" w:hAnsi="Times New Roman" w:cs="Times New Roman"/>
          <w:sz w:val="24"/>
          <w:szCs w:val="24"/>
        </w:rPr>
        <w:t>Elixir Group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priznala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njihova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reakcija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zakasnela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merenja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vrlo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uznemirujuća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veliki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Stoga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831B7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31B7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ovom</w:t>
      </w:r>
      <w:r w:rsidR="00831B7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članu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dođe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korekcije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tj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čekati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dana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nešto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hitna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reakcija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45C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831B75" w:rsidRDefault="00AB7DFA" w:rsidP="00831B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33.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A7E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34.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donošenje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odnosno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sadržaj</w:t>
      </w:r>
      <w:r w:rsidR="00FA7E79" w:rsidRPr="005E676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kratkoročnog</w:t>
      </w:r>
      <w:r w:rsidR="00FA7E79" w:rsidRPr="005E676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akcionog</w:t>
      </w:r>
      <w:r w:rsidR="00FA7E79" w:rsidRPr="005E676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plana</w:t>
      </w:r>
      <w:r w:rsidR="00FA7E79" w:rsidRPr="005E676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kvaliteta</w:t>
      </w:r>
      <w:r w:rsidR="00FA7E79" w:rsidRPr="005E676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vazduha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sve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u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vezi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sa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kratkoročnim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akcionim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planom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je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obrađeno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u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ova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dva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člana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ali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nije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naveden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rok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za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njegovo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sprovođenje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</w:p>
    <w:p w:rsidR="00831B75" w:rsidRDefault="00AB7DFA" w:rsidP="00831B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Izrazila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je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nezadovoljstvo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povodom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javne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rasprave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koja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je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vođena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o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Nacrtu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zakona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s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obzirom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na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to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da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je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on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objavljen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15.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januara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2025.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godine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3.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februara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je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javna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rasprava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koja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je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vođena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samo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u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Beogradu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već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završena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S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obzirom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na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to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da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je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ovo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dokument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koji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ima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široku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primenu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odnosi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se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na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celu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Srbiju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i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dugo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je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pisan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javna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rasprava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je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trebalo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da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bude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mnogo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ozbiljnija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da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traje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duže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i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da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bude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obuhvaćena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šira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teritorija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Srbije</w:t>
      </w:r>
      <w:r w:rsidR="00831B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 </w:t>
      </w:r>
    </w:p>
    <w:p w:rsidR="00831B75" w:rsidRDefault="00AB7DFA" w:rsidP="00831B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Skrenula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je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pažnju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na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to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da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Predlogom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zakona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nisu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obuhvaćeni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pojedini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najveći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zagađivači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sektori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industrijski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emiteri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Trebalo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bi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jasno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utvrditi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precizno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definisati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glavne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izvore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kao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što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su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termoelektrane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velike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fabrike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saobraćaj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individualna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ložišta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itd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Stoga</w:t>
      </w:r>
      <w:r w:rsidR="00276CF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bi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član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46.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koji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govori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o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merama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prema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industrijskim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zagađivačima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trebalo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dopuniti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tako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što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bi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Vlada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donosila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nacionalni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program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za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smanjenje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zagađenja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vazduha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koji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na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osnovu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sveobuhvatne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analize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identifikuje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glavne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sektore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i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izvore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zagađenja</w:t>
      </w:r>
      <w:r w:rsidR="00276CF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  <w:r w:rsidR="000564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i</w:t>
      </w:r>
      <w:r w:rsidR="00276CF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utvrđuje</w:t>
      </w:r>
      <w:r w:rsidR="00276CF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posebne</w:t>
      </w:r>
      <w:r w:rsidR="00276CF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mere</w:t>
      </w:r>
      <w:r w:rsidR="00276CF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za</w:t>
      </w:r>
      <w:r w:rsidR="00276CF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smanjenje</w:t>
      </w:r>
      <w:r w:rsidR="00276CF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emisije</w:t>
      </w:r>
      <w:r w:rsidR="00276CF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AF75A1" w:rsidRPr="00652E4B" w:rsidRDefault="00AB7DFA" w:rsidP="00804054">
      <w:pPr>
        <w:pStyle w:val="NoSpacing"/>
        <w:ind w:firstLine="851"/>
        <w:rPr>
          <w:sz w:val="24"/>
          <w:szCs w:val="24"/>
          <w:lang w:val="sr-Cyrl-RS"/>
        </w:rPr>
      </w:pPr>
      <w:r>
        <w:rPr>
          <w:sz w:val="24"/>
          <w:szCs w:val="24"/>
          <w:lang w:val="ru-RU"/>
        </w:rPr>
        <w:t>U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pogledu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jačanja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efikasnosti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mera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bolji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kvalitet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vazduha</w:t>
      </w:r>
      <w:r w:rsidR="00276CF5" w:rsidRPr="004021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postoje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tri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problema</w:t>
      </w:r>
      <w:r w:rsidR="00276CF5" w:rsidRPr="00402158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prvi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inspekcijski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nadzor</w:t>
      </w:r>
      <w:r w:rsidR="00276CF5" w:rsidRPr="004021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drugi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monitoring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treći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pravovremena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reakcija</w:t>
      </w:r>
      <w:r w:rsidR="00276CF5" w:rsidRPr="004021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Kazne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velike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zagađivače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oko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tri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miliona</w:t>
      </w:r>
      <w:r w:rsidR="00276CF5" w:rsidRP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dinara</w:t>
      </w:r>
      <w:r w:rsidR="00276CF5" w:rsidRPr="00402158">
        <w:rPr>
          <w:sz w:val="24"/>
          <w:szCs w:val="24"/>
          <w:lang w:val="sr-Cyrl-RS"/>
        </w:rPr>
        <w:t>,</w:t>
      </w:r>
      <w:r w:rsidR="00276CF5">
        <w:rPr>
          <w:lang w:val="sr-Cyrl-RS"/>
        </w:rPr>
        <w:t xml:space="preserve"> </w:t>
      </w:r>
      <w:r>
        <w:rPr>
          <w:sz w:val="24"/>
          <w:szCs w:val="24"/>
          <w:lang w:val="sr-Cyrl-RS"/>
        </w:rPr>
        <w:t>što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smatra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nije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dovoljna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kazna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suma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trebalo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bude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mnogo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ozbiljnija</w:t>
      </w:r>
      <w:r w:rsidR="00276CF5" w:rsidRPr="00652E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jer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svaki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veliki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zagađivač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može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sebi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dozvoli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plati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ovu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propisanu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kaznu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nastavi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276CF5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radom</w:t>
      </w:r>
      <w:r w:rsidR="00276CF5" w:rsidRPr="00652E4B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Naprotiv</w:t>
      </w:r>
      <w:r w:rsidR="001E2310" w:rsidRPr="00652E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kazna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trebalo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bude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drakonska</w:t>
      </w:r>
      <w:r w:rsidR="001E2310" w:rsidRPr="00652E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pored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toga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trebalo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dođe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gubitka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dozvole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1E2310" w:rsidRPr="00652E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ili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takve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vrste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sankcije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predupredila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mimo</w:t>
      </w:r>
      <w:r w:rsidR="001E2310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propisa</w:t>
      </w:r>
      <w:r w:rsidR="001E2310" w:rsidRPr="00652E4B">
        <w:rPr>
          <w:sz w:val="24"/>
          <w:szCs w:val="24"/>
          <w:lang w:val="sr-Cyrl-RS"/>
        </w:rPr>
        <w:t>.</w:t>
      </w:r>
    </w:p>
    <w:p w:rsidR="00652E4B" w:rsidRDefault="00AB7DFA" w:rsidP="00652E4B">
      <w:pPr>
        <w:pStyle w:val="NoSpacing"/>
        <w:ind w:firstLine="709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Kad</w:t>
      </w:r>
      <w:r w:rsidR="00652E4B" w:rsidRP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pitanju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republički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inspektori</w:t>
      </w:r>
      <w:r w:rsidR="00652E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postavila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pitanje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</w:t>
      </w:r>
      <w:r w:rsidR="0016649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16649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oni</w:t>
      </w:r>
      <w:r w:rsidR="0016649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mrežno</w:t>
      </w:r>
      <w:r w:rsidR="0016649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dobro</w:t>
      </w:r>
      <w:r w:rsidR="0016649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zastupljeni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odnosu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područja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ekološki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bitna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sporna</w:t>
      </w:r>
      <w:r w:rsidR="00652E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koliko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imaju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godina</w:t>
      </w:r>
      <w:r w:rsidR="00652E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licencirani</w:t>
      </w:r>
      <w:r w:rsidR="00652E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njihovoj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edukaciji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taj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broj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dovoljan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podmiri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potrebe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cele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države</w:t>
      </w:r>
      <w:r w:rsidR="00652E4B">
        <w:rPr>
          <w:sz w:val="24"/>
          <w:szCs w:val="24"/>
          <w:lang w:val="sr-Cyrl-RS"/>
        </w:rPr>
        <w:t>.</w:t>
      </w:r>
    </w:p>
    <w:p w:rsidR="00652E4B" w:rsidRDefault="00AB7DFA" w:rsidP="00652E4B">
      <w:pPr>
        <w:pStyle w:val="NoSpacing"/>
        <w:ind w:firstLine="709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Izrazila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poštovanje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prema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onima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pišu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normativne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akte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istakla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stručni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ljudi</w:t>
      </w:r>
      <w:r w:rsidR="00652E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ali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problem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dugi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niz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godina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predstavlja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tih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akata</w:t>
      </w:r>
      <w:r w:rsidR="00652E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nadzor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nad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njima</w:t>
      </w:r>
      <w:r w:rsidR="00652E4B">
        <w:rPr>
          <w:sz w:val="24"/>
          <w:szCs w:val="24"/>
          <w:lang w:val="sr-Cyrl-RS"/>
        </w:rPr>
        <w:t xml:space="preserve">. </w:t>
      </w:r>
    </w:p>
    <w:p w:rsidR="00402158" w:rsidRDefault="00AB7DFA" w:rsidP="00652E4B">
      <w:pPr>
        <w:pStyle w:val="NoSpacing"/>
        <w:ind w:firstLine="709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S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obzirom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dolazi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oblasti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Jadra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Mačve</w:t>
      </w:r>
      <w:r w:rsidR="00652E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upozorila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delu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zemlje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situacija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izuzetno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napeta</w:t>
      </w:r>
      <w:r w:rsidR="00652E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konkretno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Bogatić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mesecima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dolazi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usvajnja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najjednostavnijih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lokalnih</w:t>
      </w:r>
      <w:r w:rsidR="00652E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akata</w:t>
      </w:r>
      <w:r w:rsidR="00402158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Smatra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trebalo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dobro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strateški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proučiti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šta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litijum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Srbiju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značio</w:t>
      </w:r>
      <w:r w:rsidR="00402158">
        <w:rPr>
          <w:sz w:val="24"/>
          <w:szCs w:val="24"/>
          <w:lang w:val="sr-Cyrl-RS"/>
        </w:rPr>
        <w:t>.</w:t>
      </w:r>
    </w:p>
    <w:p w:rsidR="00FA7E79" w:rsidRPr="00402158" w:rsidRDefault="00AB7DFA" w:rsidP="00402158">
      <w:pPr>
        <w:pStyle w:val="NoSpacing"/>
        <w:ind w:firstLine="709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Rekla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predstavnici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Ministarstva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potrudili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kad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ovaj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dokument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pitanju</w:t>
      </w:r>
      <w:r w:rsidR="004021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ali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prostora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poboljšanje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</w:t>
      </w:r>
      <w:r w:rsidR="00402158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svakako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nakon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njegovog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donošenja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obratiti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pažnju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nadzor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nad</w:t>
      </w:r>
      <w:r w:rsidR="0040215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sprovođenjem</w:t>
      </w:r>
      <w:r w:rsidR="00402158">
        <w:rPr>
          <w:sz w:val="24"/>
          <w:szCs w:val="24"/>
          <w:lang w:val="sr-Cyrl-RS"/>
        </w:rPr>
        <w:t xml:space="preserve">. </w:t>
      </w:r>
      <w:r w:rsidR="00FA7E79">
        <w:rPr>
          <w:bCs/>
          <w:sz w:val="24"/>
          <w:szCs w:val="24"/>
          <w:lang w:val="ru-RU"/>
        </w:rPr>
        <w:t xml:space="preserve"> </w:t>
      </w:r>
    </w:p>
    <w:p w:rsidR="00A62AF8" w:rsidRDefault="00FA7E79" w:rsidP="00FA7E79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402158" w:rsidRDefault="00A62AF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Adam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Šukalo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rekao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primedbe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značajne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obzira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pripadaju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vladajućoj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koaliciji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opoziciji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kontekstu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puls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naroda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važan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važan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dijalog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svim</w:t>
      </w:r>
      <w:r w:rsidR="004021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akterima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formalnim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predstavnicima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civilnog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sektora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usko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stručan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bave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ovom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tematikom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Stoga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ovom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periodu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obnovljen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dijalog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svim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nevladinim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organizacijama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bave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ovom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oblašću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njihovi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bili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integrisani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impplementaciju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borba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zdravu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životnu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sredinu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zajednički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posao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Pozvao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poslanike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uključe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pravovremeno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konkretnim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primedbama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predlozima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Inspektorat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pravovremeno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sistemski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mogli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reaguju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4017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017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cilju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unapređenja</w:t>
      </w:r>
      <w:r w:rsidR="004017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kvaliteta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0B27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0312D9" w:rsidRDefault="000312D9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upitanju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konstatacija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Mile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primenjivati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stranim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domaćim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licima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primenjivati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odvojeno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strancima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govori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kakvo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njegovo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šire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tumačenje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primena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ista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402158" w:rsidRDefault="0040215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43C5A" w:rsidRDefault="00AB7DFA" w:rsidP="00402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Vesna</w:t>
      </w:r>
      <w:r w:rsidR="00A62A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Mitrović</w:t>
      </w:r>
      <w:r w:rsidR="000312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najpre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osvrnula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primedbe</w:t>
      </w:r>
      <w:r w:rsidR="001664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664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broju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umrlih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zagađenja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rekavši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Svetska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zdravstvena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organizacija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svojim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studijama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prikazuje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doprinos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zagađenja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jedan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činilaca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smrtnosti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domaćem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dokumentu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naći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određena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vrsta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procene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mora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naglasiti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primeni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modela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kome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izvršena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procena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uticaja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kvaliteta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zdravlje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ljudi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predstavlja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statističku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procenu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stvarno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stanje</w:t>
      </w:r>
      <w:r w:rsidR="007B28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F2419F" w:rsidRDefault="00AB7DFA" w:rsidP="00402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primena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rekla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inspektori</w:t>
      </w:r>
      <w:r w:rsidR="00A97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rade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republičkom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pokrajinskom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lokalnom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nivou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savesno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obavljaju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svoj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posao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iako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reći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povećati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kapcitete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ljudi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obavljaju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inspekcijski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nadzor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Pritom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naglasiti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inspektori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obavljaju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inspekcijski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nadzor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različitim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segmentima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kvaliteta</w:t>
      </w:r>
      <w:r w:rsidR="00943C5A" w:rsidRP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emisija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smislu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konstantno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povećanju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broja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ljudi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baviti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sprovođenjem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njihova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edukacija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inspekcijskom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nadzoru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predviđa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ispit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obavezan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inspektore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mogli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obavljaju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ovu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delatnost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neophodno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ispune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određene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uslove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pretpostavka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svi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inspektori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svim</w:t>
      </w:r>
      <w:r w:rsidR="00840C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nivoima</w:t>
      </w:r>
      <w:r w:rsidR="00840C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zadovoljavaju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ove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kriterijume</w:t>
      </w:r>
      <w:r w:rsidR="0012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0012F7" w:rsidRDefault="00AB7DFA" w:rsidP="00402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Osvrnuvši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mere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tiču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emisija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samog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monitoringa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rekla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neophodno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praviti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razliku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monitoringa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vrši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kod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operatera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pravnih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lica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monitoringa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vrši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pogledu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kvaliteta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Monitoring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kod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operatera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obavezan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dva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puta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godišnje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inspekcija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kontroliše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on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vrši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kakvi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rezultati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dok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monitoring</w:t>
      </w:r>
      <w:r w:rsidR="00F241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kvaliteta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odvija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nivou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državne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mreže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nivou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jedinica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lokalne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samouprave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lokalnih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mreža</w:t>
      </w:r>
      <w:r w:rsidR="00525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Državna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mreža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47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automatskih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mernih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stanica</w:t>
      </w:r>
      <w:r w:rsidR="00943C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38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mernih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mesta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državne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mreže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monitoringa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vrše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zavodi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javno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zdravlje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Institut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rudarstvo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metalurgiju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Bor</w:t>
      </w:r>
      <w:r w:rsidR="006A30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1541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 w:rsidR="001541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46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izdatih</w:t>
      </w:r>
      <w:r w:rsidR="001541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saglasnosti</w:t>
      </w:r>
      <w:r w:rsidR="001541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541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monitoring</w:t>
      </w:r>
      <w:r w:rsidR="001541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lokalnim</w:t>
      </w:r>
      <w:r w:rsidR="001541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samoupravma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znači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velika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teritorija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pokrivena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mernim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stanicama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rezultati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ulaze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ocenu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kvaliteta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celu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republiku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Svi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znamo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kvalitet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idealan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međutim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možemo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zanemariti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činjenicu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mere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sprovode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unapređenju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kvaliteta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mogu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kratkoročne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naprotiv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dugoročne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iziskuju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velika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novčana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moraju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sprovoditi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kontinuitetu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A62AF8" w:rsidRPr="00A97F71" w:rsidRDefault="00AB7DFA" w:rsidP="00402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Pomenuto</w:t>
      </w:r>
      <w:r w:rsidR="000012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012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0012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sprovođenje</w:t>
      </w:r>
      <w:r w:rsidR="000012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monitoringa</w:t>
      </w:r>
      <w:r w:rsidR="000012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012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jedinicama</w:t>
      </w:r>
      <w:r w:rsidR="000012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lokalne</w:t>
      </w:r>
      <w:r w:rsidR="000012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samouprave</w:t>
      </w:r>
      <w:r w:rsidR="000012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tj</w:t>
      </w:r>
      <w:r w:rsidR="000012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njihovi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kapaciteti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finansijska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dovoljni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tim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rekla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obzirom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svaka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jedinica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lokalne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samouprave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specifična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ostavljeno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svakoj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sama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sebe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donese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odluku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joj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potreban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monitoring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obimu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npr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pojedine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jedinice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lokalne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samouprave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nemaju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zagađivače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žele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dodatne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troškove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monitoring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A53A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Osim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državna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mreža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toliko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unapređena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svaki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grad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svoju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automatsku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mernu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stanicu</w:t>
      </w:r>
      <w:r w:rsidR="002264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4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268F" w:rsidRDefault="00596E95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pomenuti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rok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sprovođenja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kratkoročnog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akcionog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plana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odgovorila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kvaliteta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donosi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jedinici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lokalne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samopurave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sadrži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kratkoročni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akcioni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43B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odvojeni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akt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On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sprovodi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zavisnosti</w:t>
      </w:r>
      <w:r w:rsidR="00743B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743B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mera</w:t>
      </w:r>
      <w:r w:rsidR="00743B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43B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aktivnosi</w:t>
      </w:r>
      <w:r w:rsidR="00743B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predviđenih</w:t>
      </w:r>
      <w:r w:rsidR="00743B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kratkoročnim</w:t>
      </w:r>
      <w:r w:rsidR="00743B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akcionim</w:t>
      </w:r>
      <w:r w:rsidR="00743B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planom</w:t>
      </w:r>
      <w:r w:rsidR="00743B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pa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on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odmah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sporovodi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ukoliko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dođe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nekog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akcidenta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odložena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primena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razmatrana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ovakvim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situacijama</w:t>
      </w:r>
      <w:r w:rsidR="00BC268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6288B" w:rsidRDefault="00BC268F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kaznenom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politikom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odgovorila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raspon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kazni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usaglašen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drugim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kojima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sadržani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zahtevi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pravde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raspon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kazni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zavisi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sudskog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postupka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propisane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visine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kazne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određeno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delo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inspektor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samo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daje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predviđa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novčana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kazna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određuje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srazmeri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visinom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učinjene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štete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neizvršene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obaveze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96E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vrednosti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robe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predmet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privrednog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prestupa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prekršaja</w:t>
      </w:r>
      <w:r w:rsidR="00980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 w:rsidR="003A7C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A7C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</w:t>
      </w:r>
      <w:r w:rsidR="003A7C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zabrane</w:t>
      </w:r>
      <w:r w:rsidR="003A7C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pravnom</w:t>
      </w:r>
      <w:r w:rsidR="008105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105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odgovornom</w:t>
      </w:r>
      <w:r w:rsidR="008105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licu</w:t>
      </w:r>
      <w:r w:rsidR="008105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105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8105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bavi</w:t>
      </w:r>
      <w:r w:rsidR="003A7C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određenom</w:t>
      </w:r>
      <w:r w:rsidR="003A7C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privrednom</w:t>
      </w:r>
      <w:r w:rsidR="003A7C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delatnošću</w:t>
      </w:r>
      <w:r w:rsidR="003A7C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A7C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A7C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3A7C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odlučuje</w:t>
      </w:r>
      <w:r w:rsidR="003A7C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sud</w:t>
      </w:r>
      <w:r w:rsidR="003A7C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A7C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pojedinačnom</w:t>
      </w:r>
      <w:r w:rsidR="003A7C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postupku</w:t>
      </w:r>
      <w:r w:rsidR="003A7C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A62AF8" w:rsidRDefault="00A6288B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glavni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izvori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zagađivanja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veliki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operateri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sadržani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Nacionalnom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registru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sajtu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E2F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mogu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naći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D4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količine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emisija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svakog</w:t>
      </w:r>
      <w:r w:rsidR="007D4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operatera</w:t>
      </w:r>
      <w:r w:rsidR="007D4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D4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svaku</w:t>
      </w:r>
      <w:r w:rsidR="007D4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godinu</w:t>
      </w:r>
      <w:r w:rsidR="007D4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Ovo</w:t>
      </w:r>
      <w:r w:rsidR="007D4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D4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regulisano</w:t>
      </w:r>
      <w:r w:rsidR="007D4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drugim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propisom</w:t>
      </w:r>
      <w:r w:rsidR="007D4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7D4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D4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7D4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razmatrano</w:t>
      </w:r>
      <w:r w:rsidR="007D4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ovim</w:t>
      </w:r>
      <w:r w:rsidR="007D4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zakonom</w:t>
      </w:r>
      <w:r w:rsidR="007D4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96E9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596E95" w:rsidRDefault="00596E95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571D5" w:rsidRDefault="00A62AF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Danilo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Brajović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savetnik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ministarke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održavanjem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javne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rasprave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odgovorio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ona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održana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hibridnom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formatu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joj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moguće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pristupiti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putem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interneta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postojala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kog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mesta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van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Beograda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dok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komentari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sugestije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primani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obzira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lokaciju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93C" w:rsidRDefault="00C571D5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visine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kazni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prestupe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njima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ovako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regulisani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ovim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jeste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razlikuje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mala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velikih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pravnih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lica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smislu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promeniti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raspon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kazne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donji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limit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kazne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previše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podići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značilo</w:t>
      </w:r>
      <w:r w:rsidR="00A226E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gašenje</w:t>
      </w:r>
      <w:r w:rsidR="00A226E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privrednog</w:t>
      </w:r>
      <w:r w:rsidR="00A226E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subjekta</w:t>
      </w:r>
      <w:r w:rsidR="00A226E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našoj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pravnoj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praksi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same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mere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predstavljaju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veću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pretnju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nego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visine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kazni</w:t>
      </w:r>
      <w:r w:rsidR="00A16D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A16D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A16D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16D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zabrana</w:t>
      </w:r>
      <w:r w:rsidR="00A16D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obavljanja</w:t>
      </w:r>
      <w:r w:rsidR="00A16D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određene</w:t>
      </w:r>
      <w:r w:rsidR="00A16D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delatnosti</w:t>
      </w:r>
      <w:r w:rsidR="00A16D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16D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sl</w:t>
      </w:r>
      <w:r w:rsidR="00A16D51">
        <w:rPr>
          <w:rFonts w:ascii="Times New Roman" w:eastAsia="Times New Roman" w:hAnsi="Times New Roman" w:cs="Times New Roman"/>
          <w:sz w:val="24"/>
          <w:szCs w:val="24"/>
          <w:lang w:val="sr-Cyrl-RS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C3693C" w:rsidRDefault="00C3693C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F796B" w:rsidRDefault="00C3693C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Milimir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Vujadinović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neće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dozvoliti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dešavanja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bila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karakteristična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prethodnom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sazivu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održavati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onda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teme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nalažu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svaka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važna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tema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naći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dnevnom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redu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tiče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on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detaljan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zato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bio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informativan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CF332B" w:rsidRDefault="002F796B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Podsetio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prethodne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Zelenom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stolicom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prvom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jedan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opozicije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drugom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jedan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vladajuće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koalicije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odazvali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obzirom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jedan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rekao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drugi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Zelena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stolica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organizovala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dobio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preuzeo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sebe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ovu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informaciju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proveri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A62AF8" w:rsidRDefault="00CF332B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Pohvalio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voljni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svako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2F79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detaljno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369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71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</w:p>
    <w:p w:rsidR="00A62AF8" w:rsidRDefault="00A62AF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453CB" w:rsidRDefault="00A62AF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Olivera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Denić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zahvalila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predstavnicima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detaljnoj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prezentaciji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odnosi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aktuelnu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temu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svetu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kod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nas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Ekologija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prioritetna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tema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istovremeno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predstavlja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pogodno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tlo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političko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ratište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Osudila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pominjanje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ljudi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dece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umiru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vidi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manipulaciju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javnosti</w:t>
      </w:r>
      <w:r w:rsidR="00574E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0453CB" w:rsidRDefault="00AB7DFA" w:rsidP="00045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Pohvalila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usklađivanje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drugim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domaćim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zakonima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direktivama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rekla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ovaj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dokument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odličan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pravni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osnov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donošenje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podzakonskih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akata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preciznije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određivati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dalje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mere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korake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određene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stuacije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A62AF8" w:rsidRDefault="00AB7DFA" w:rsidP="00045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Pohvalila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transparentan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izradi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dokumenta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imajući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vidu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bio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organizovan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rani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javni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uvid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šta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zakonska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obaveza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956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istakla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zadovoljastvom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podržati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0453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F33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A62AF8" w:rsidRDefault="00A62AF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612DC" w:rsidRDefault="00A62AF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Veselinović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najpre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osvrnuo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pominjanje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Zelene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stolice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održanih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rekavši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sam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proveriti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drugi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primio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podsetio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istom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periodu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održavali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protesti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pada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nadstrešnice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Novom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Sadu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moguće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bio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razlog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njegovog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neprisustvovanja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Međutim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podsetio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Zelena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stolica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neformalna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Zelena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ustanovi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mehanizam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CC2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mu</w:t>
      </w:r>
      <w:r w:rsidR="00CC2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C2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C2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Poslovnikom</w:t>
      </w:r>
      <w:r w:rsidR="00CC2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omogućen</w:t>
      </w:r>
      <w:r w:rsidR="00F61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531B3C" w:rsidRDefault="00F612DC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Zahvalio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E5F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 w:rsidR="00FE5F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dosta</w:t>
      </w:r>
      <w:r w:rsidR="00FE5F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posla</w:t>
      </w:r>
      <w:r w:rsidR="00FE5F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prisutni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velikom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broju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FE5F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C2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FE5F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kritikovao</w:t>
      </w:r>
      <w:r w:rsidR="00FE5F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 w:rsidR="00FE5F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E5F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FE5F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E5F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održana</w:t>
      </w:r>
      <w:r w:rsidR="00FE5F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pomenuta</w:t>
      </w:r>
      <w:r w:rsidR="00FE5F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javna</w:t>
      </w:r>
      <w:r w:rsidR="00FE5F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rasprava</w:t>
      </w:r>
      <w:r w:rsidR="00FE5F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E5F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Nacrtu</w:t>
      </w:r>
      <w:r w:rsidR="00FE5F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smatrajući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osoba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učestvovao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njoj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pristiglih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komenatara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dovoljni</w:t>
      </w:r>
      <w:r w:rsidR="00FE5F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Smatra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baš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mnogo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ljudi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ulicama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ono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čime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nezadovoljni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uspevaju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adresiraju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putem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institucija</w:t>
      </w:r>
      <w:r w:rsidR="00CC2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CC2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predstavlja</w:t>
      </w:r>
      <w:r w:rsidR="00CC2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ozbiljan</w:t>
      </w:r>
      <w:r w:rsidR="001F3B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 w:rsidR="005D3E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531B3C" w:rsidRDefault="00531B3C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Reagovao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izlaganje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zasedati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onda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 w:rsidR="00FE5F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proceduri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njegovoj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nadležnosti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sl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dobro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Obdor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stalno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sastaje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mnogo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potrebno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rešavati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koristiti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ponuđene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resurse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kapacitete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plaćaju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</w:p>
    <w:p w:rsidR="00A62AF8" w:rsidRDefault="00531B3C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preciznija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merenja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podaci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rekao</w:t>
      </w:r>
      <w:r w:rsidR="008E68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E68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E68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</w:t>
      </w:r>
      <w:r w:rsidR="008E68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imamo</w:t>
      </w:r>
      <w:r w:rsidR="008E68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E68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društvu</w:t>
      </w:r>
      <w:r w:rsidR="008E68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 w:rsidR="008E68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E687B" w:rsidRPr="008E68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neadekvatnom</w:t>
      </w:r>
      <w:r w:rsidR="008E68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upotrebom</w:t>
      </w:r>
      <w:r w:rsidR="008E68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podataka</w:t>
      </w:r>
      <w:r w:rsidR="008E68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E68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svim</w:t>
      </w:r>
      <w:r w:rsidR="008E68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nivoima</w:t>
      </w:r>
      <w:r w:rsidR="008E68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8E687B" w:rsidRDefault="008E687B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pomenuti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inspektora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dovoljan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raditi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pogledu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resursa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kapaciteta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obratiti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pažnju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njihove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uslove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plate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kakvim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pritiscima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susreću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itd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911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Veća</w:t>
      </w:r>
      <w:r w:rsidR="002911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kontrola</w:t>
      </w:r>
      <w:r w:rsidR="002911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države</w:t>
      </w:r>
      <w:r w:rsidR="002911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911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jače</w:t>
      </w:r>
      <w:r w:rsidR="002911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institucije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ono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2911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moglo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nas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spasi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različitih</w:t>
      </w:r>
      <w:r w:rsidR="00CC2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tržišnih</w:t>
      </w:r>
      <w:r w:rsidR="00CC2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uticaja</w:t>
      </w:r>
      <w:r w:rsidR="00CC2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C2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pritisaka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velikih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finansijskih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interesa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podrazumeva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postojanje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strožijih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kazni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uopšteno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snage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borbu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najvećim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izazovima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21.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veka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klimatske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promene</w:t>
      </w:r>
      <w:r w:rsidR="000D51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A62368" w:rsidRDefault="00A6236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62368" w:rsidRDefault="00A6236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Milimir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Vujadinović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ponovo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skrenuo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pažnju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tačnosti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dobro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znati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opozicije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organizovala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Zelena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stolica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dobili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tada</w:t>
      </w:r>
      <w:r w:rsidR="008027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027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toku</w:t>
      </w:r>
      <w:r w:rsidR="008027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bili</w:t>
      </w:r>
      <w:r w:rsidR="008027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protesti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nadstrešnice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8027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A62AF8" w:rsidRDefault="00A62AF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A28AE" w:rsidRDefault="00A62AF8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Bulatović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pohvalio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istakavši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dokument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vrlo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opsežan</w:t>
      </w:r>
      <w:r w:rsidR="005909A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sačinjen</w:t>
      </w:r>
      <w:r w:rsidR="0059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ugledu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zakone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svim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postulatima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8358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Pohvalio</w:t>
      </w:r>
      <w:r w:rsidR="0059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9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9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konstruktivnu</w:t>
      </w:r>
      <w:r w:rsidR="0059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diskusiju</w:t>
      </w:r>
      <w:r w:rsidR="0059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predstavnika</w:t>
      </w:r>
      <w:r w:rsidR="0059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opozicije</w:t>
      </w:r>
      <w:r w:rsidR="0059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9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rekao</w:t>
      </w:r>
      <w:r w:rsidR="0059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9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građani</w:t>
      </w:r>
      <w:r w:rsidR="0059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9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zaslužuju</w:t>
      </w:r>
      <w:r w:rsidR="0059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takvo</w:t>
      </w:r>
      <w:r w:rsidR="0059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ophođenje</w:t>
      </w:r>
      <w:r w:rsidR="0059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pozitivnih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delovanja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propisi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posebno</w:t>
      </w:r>
      <w:r w:rsidR="00D204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204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podsetio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pozitivna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delovanja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zaštićena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područja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čiji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stalno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raste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parkovi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prirode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specijalni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rezervati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sl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>.)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službi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F73B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Slaže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A28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5A28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mogle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češće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održavaju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posebno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prilike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čuju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značajna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izlaganja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predloženim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aktima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danas</w:t>
      </w:r>
      <w:r w:rsidR="00F515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5A28AE" w:rsidRDefault="005A28AE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57812" w:rsidRDefault="005A28AE" w:rsidP="00A6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Adam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Šukalo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statusom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Zelene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stolice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CC203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rekao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ih</w:t>
      </w:r>
      <w:r w:rsidR="002E51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vidi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strateškog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partnera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im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stalo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njihove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afirmacije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tema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podigla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viši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nivo</w:t>
      </w:r>
      <w:r w:rsidR="00E57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2E51C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A62AF8" w:rsidRPr="00FB22FD" w:rsidRDefault="00E57812" w:rsidP="00A62AF8">
      <w:pPr>
        <w:spacing w:after="0" w:line="240" w:lineRule="auto"/>
        <w:jc w:val="both"/>
        <w:rPr>
          <w:b/>
          <w:sz w:val="24"/>
          <w:szCs w:val="24"/>
          <w:lang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puta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pominjana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javna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rasprava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uključenost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javnosti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istu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složio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potrebno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podizati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svest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ekološkim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tema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još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uvek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dovoljno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zanimljiva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širokom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krugu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ljudi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njih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uključilo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Ministartsvo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pokrenulo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inicijativu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biće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pozvan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veliki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civilnog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uključe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dijalog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obzirom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sistemski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osnova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proširiti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teren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“.  </w:t>
      </w:r>
      <w:r w:rsidR="0059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84B15" w:rsidRDefault="00684B15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6295F" w:rsidRPr="00684B15" w:rsidRDefault="00AB7DFA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 w:eastAsia="sr-Cyrl-CS"/>
        </w:rPr>
        <w:lastRenderedPageBreak/>
        <w:t>Na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predlog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predsednika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Odbor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je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većinom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glasova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(10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A62AF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4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nije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glasalo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odlučio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predloži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Narodnoj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skupštini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684B15" w:rsidRPr="001D2AC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prihvati</w:t>
      </w:r>
      <w:r w:rsidR="00684B15" w:rsidRPr="001D2AC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Predlog</w:t>
      </w:r>
      <w:r w:rsidR="00684B15" w:rsidRPr="001D2AC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zakona</w:t>
      </w:r>
      <w:r w:rsidR="00684B15" w:rsidRPr="001D2AC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684B15" w:rsidRPr="001D2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zaštiti</w:t>
      </w:r>
      <w:r w:rsidR="00A62AF8" w:rsidRPr="001D2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vazduha</w:t>
      </w:r>
      <w:r w:rsidR="00684B15" w:rsidRPr="001D2AC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684B15" w:rsidRPr="001D2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684B15" w:rsidRPr="001D2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684B15" w:rsidRPr="001D2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="00684B15" w:rsidRPr="001D2AC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84B15" w:rsidRPr="001D2A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načelu</w:t>
      </w:r>
      <w:r w:rsidR="00684B15" w:rsidRPr="001D2AC3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D6295F" w:rsidRPr="00684B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84B15" w:rsidRPr="008A122B" w:rsidRDefault="00684B15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166D0" w:rsidRPr="00684B15" w:rsidRDefault="00AB7DFA" w:rsidP="00684B15">
      <w:pPr>
        <w:tabs>
          <w:tab w:val="left" w:pos="0"/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B24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684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84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684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684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684B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="00EB24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B24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Milimir</w:t>
      </w:r>
      <w:r w:rsidR="00684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Vujadinović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8658B" w:rsidRPr="0048024C" w:rsidRDefault="00AB7DFA" w:rsidP="003865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zaključena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A62AF8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A62AF8">
        <w:rPr>
          <w:rFonts w:ascii="Times New Roman" w:eastAsia="Times New Roman" w:hAnsi="Times New Roman" w:cs="Times New Roman"/>
          <w:sz w:val="24"/>
          <w:szCs w:val="24"/>
          <w:lang w:val="sr-Cyrl-CS"/>
        </w:rPr>
        <w:t>. 0</w:t>
      </w:r>
      <w:r w:rsidR="00DC7D0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D686B" w:rsidRPr="0048024C" w:rsidRDefault="008D686B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8024C" w:rsidRPr="0048024C" w:rsidRDefault="0048024C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CS"/>
        </w:rPr>
        <w:t>SEKRETAR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</w:p>
    <w:p w:rsidR="008D686B" w:rsidRPr="0048024C" w:rsidRDefault="008D686B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8D686B">
      <w:pPr>
        <w:tabs>
          <w:tab w:val="left" w:pos="1683"/>
        </w:tabs>
        <w:spacing w:after="0" w:line="240" w:lineRule="auto"/>
        <w:rPr>
          <w:sz w:val="24"/>
          <w:szCs w:val="24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Hana</w:t>
      </w:r>
      <w:r w:rsidR="00DC7D0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Butković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Milimir</w:t>
      </w:r>
      <w:r w:rsidR="00DC7D0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B7DFA">
        <w:rPr>
          <w:rFonts w:ascii="Times New Roman" w:eastAsia="Times New Roman" w:hAnsi="Times New Roman" w:cs="Times New Roman"/>
          <w:sz w:val="24"/>
          <w:szCs w:val="24"/>
          <w:lang w:val="sr-Cyrl-RS"/>
        </w:rPr>
        <w:t>Vujadinović</w:t>
      </w:r>
    </w:p>
    <w:sectPr w:rsidR="0038658B" w:rsidRPr="0048024C" w:rsidSect="00386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1B4" w:rsidRDefault="002E61B4" w:rsidP="0038658B">
      <w:pPr>
        <w:spacing w:after="0" w:line="240" w:lineRule="auto"/>
      </w:pPr>
      <w:r>
        <w:separator/>
      </w:r>
    </w:p>
  </w:endnote>
  <w:endnote w:type="continuationSeparator" w:id="0">
    <w:p w:rsidR="002E61B4" w:rsidRDefault="002E61B4" w:rsidP="0038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DFA" w:rsidRDefault="00AB7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DFA" w:rsidRDefault="00AB7D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DFA" w:rsidRDefault="00AB7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1B4" w:rsidRDefault="002E61B4" w:rsidP="0038658B">
      <w:pPr>
        <w:spacing w:after="0" w:line="240" w:lineRule="auto"/>
      </w:pPr>
      <w:r>
        <w:separator/>
      </w:r>
    </w:p>
  </w:footnote>
  <w:footnote w:type="continuationSeparator" w:id="0">
    <w:p w:rsidR="002E61B4" w:rsidRDefault="002E61B4" w:rsidP="0038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DFA" w:rsidRDefault="00AB7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1069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658B" w:rsidRDefault="003865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DF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8658B" w:rsidRDefault="003865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DFA" w:rsidRDefault="00AB7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77A4"/>
    <w:multiLevelType w:val="hybridMultilevel"/>
    <w:tmpl w:val="5CF00160"/>
    <w:lvl w:ilvl="0" w:tplc="53122BCA">
      <w:start w:val="2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6142D2"/>
    <w:multiLevelType w:val="hybridMultilevel"/>
    <w:tmpl w:val="E6F01FD4"/>
    <w:lvl w:ilvl="0" w:tplc="68A4B1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795587"/>
    <w:multiLevelType w:val="hybridMultilevel"/>
    <w:tmpl w:val="DE609782"/>
    <w:lvl w:ilvl="0" w:tplc="3E3AC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8B"/>
    <w:rsid w:val="000012F7"/>
    <w:rsid w:val="00012790"/>
    <w:rsid w:val="00023280"/>
    <w:rsid w:val="000312D9"/>
    <w:rsid w:val="000453CB"/>
    <w:rsid w:val="00052DA0"/>
    <w:rsid w:val="00056461"/>
    <w:rsid w:val="000B27AE"/>
    <w:rsid w:val="000B5CBB"/>
    <w:rsid w:val="000B72FF"/>
    <w:rsid w:val="000D5106"/>
    <w:rsid w:val="000F7C3F"/>
    <w:rsid w:val="0012689A"/>
    <w:rsid w:val="001541BF"/>
    <w:rsid w:val="0016649B"/>
    <w:rsid w:val="001850D0"/>
    <w:rsid w:val="001A08BC"/>
    <w:rsid w:val="001C6D9D"/>
    <w:rsid w:val="001D2AC3"/>
    <w:rsid w:val="001D6B55"/>
    <w:rsid w:val="001E2310"/>
    <w:rsid w:val="001E7DC9"/>
    <w:rsid w:val="001F3BA2"/>
    <w:rsid w:val="001F4AC9"/>
    <w:rsid w:val="002217F7"/>
    <w:rsid w:val="00222163"/>
    <w:rsid w:val="00222681"/>
    <w:rsid w:val="0022506A"/>
    <w:rsid w:val="00226416"/>
    <w:rsid w:val="002515DE"/>
    <w:rsid w:val="00263452"/>
    <w:rsid w:val="00267074"/>
    <w:rsid w:val="00271B46"/>
    <w:rsid w:val="00276CF5"/>
    <w:rsid w:val="0029111C"/>
    <w:rsid w:val="0029151C"/>
    <w:rsid w:val="002C3AF3"/>
    <w:rsid w:val="002E51C0"/>
    <w:rsid w:val="002E61B4"/>
    <w:rsid w:val="002F796B"/>
    <w:rsid w:val="00314324"/>
    <w:rsid w:val="0032419E"/>
    <w:rsid w:val="0032437A"/>
    <w:rsid w:val="00330A19"/>
    <w:rsid w:val="00353FD3"/>
    <w:rsid w:val="0038658B"/>
    <w:rsid w:val="003866C4"/>
    <w:rsid w:val="00387217"/>
    <w:rsid w:val="003A7C2F"/>
    <w:rsid w:val="004017F7"/>
    <w:rsid w:val="00402158"/>
    <w:rsid w:val="004119D9"/>
    <w:rsid w:val="00413F16"/>
    <w:rsid w:val="00445212"/>
    <w:rsid w:val="004754A5"/>
    <w:rsid w:val="0048024C"/>
    <w:rsid w:val="004A28D4"/>
    <w:rsid w:val="004C1D8F"/>
    <w:rsid w:val="00522C28"/>
    <w:rsid w:val="005254D4"/>
    <w:rsid w:val="00531B3C"/>
    <w:rsid w:val="0053285D"/>
    <w:rsid w:val="005338E9"/>
    <w:rsid w:val="005465A9"/>
    <w:rsid w:val="0054668C"/>
    <w:rsid w:val="005546DA"/>
    <w:rsid w:val="00574EC1"/>
    <w:rsid w:val="005909AE"/>
    <w:rsid w:val="00596E95"/>
    <w:rsid w:val="005A28AE"/>
    <w:rsid w:val="005C3A66"/>
    <w:rsid w:val="005C4BC9"/>
    <w:rsid w:val="005C572F"/>
    <w:rsid w:val="005D3E5B"/>
    <w:rsid w:val="006044E1"/>
    <w:rsid w:val="00636275"/>
    <w:rsid w:val="00644E4B"/>
    <w:rsid w:val="00652E4B"/>
    <w:rsid w:val="00655B0D"/>
    <w:rsid w:val="0066499E"/>
    <w:rsid w:val="0068074A"/>
    <w:rsid w:val="00684B15"/>
    <w:rsid w:val="00685EF7"/>
    <w:rsid w:val="00692873"/>
    <w:rsid w:val="006A2626"/>
    <w:rsid w:val="006A3020"/>
    <w:rsid w:val="006C4247"/>
    <w:rsid w:val="006D407C"/>
    <w:rsid w:val="006E2FA9"/>
    <w:rsid w:val="00701DE4"/>
    <w:rsid w:val="007132A2"/>
    <w:rsid w:val="0071749A"/>
    <w:rsid w:val="007230B6"/>
    <w:rsid w:val="00743B73"/>
    <w:rsid w:val="0074571D"/>
    <w:rsid w:val="00745C89"/>
    <w:rsid w:val="0075272E"/>
    <w:rsid w:val="00766090"/>
    <w:rsid w:val="007718DC"/>
    <w:rsid w:val="00775003"/>
    <w:rsid w:val="0077645E"/>
    <w:rsid w:val="00784045"/>
    <w:rsid w:val="007B28CA"/>
    <w:rsid w:val="007D4A57"/>
    <w:rsid w:val="0080278D"/>
    <w:rsid w:val="00804054"/>
    <w:rsid w:val="008105EB"/>
    <w:rsid w:val="00823F77"/>
    <w:rsid w:val="00831B75"/>
    <w:rsid w:val="00835874"/>
    <w:rsid w:val="00840CEC"/>
    <w:rsid w:val="0087285A"/>
    <w:rsid w:val="008A122B"/>
    <w:rsid w:val="008B1088"/>
    <w:rsid w:val="008C21C4"/>
    <w:rsid w:val="008D686B"/>
    <w:rsid w:val="008E6444"/>
    <w:rsid w:val="008E687B"/>
    <w:rsid w:val="008F6DD0"/>
    <w:rsid w:val="00920E0B"/>
    <w:rsid w:val="00943C5A"/>
    <w:rsid w:val="009445C2"/>
    <w:rsid w:val="0095225A"/>
    <w:rsid w:val="0098072A"/>
    <w:rsid w:val="00995696"/>
    <w:rsid w:val="009E2E18"/>
    <w:rsid w:val="009E3504"/>
    <w:rsid w:val="009F1088"/>
    <w:rsid w:val="00A15195"/>
    <w:rsid w:val="00A16D51"/>
    <w:rsid w:val="00A226E2"/>
    <w:rsid w:val="00A538AB"/>
    <w:rsid w:val="00A53A28"/>
    <w:rsid w:val="00A62368"/>
    <w:rsid w:val="00A6288B"/>
    <w:rsid w:val="00A62AF8"/>
    <w:rsid w:val="00A756E6"/>
    <w:rsid w:val="00A87A1F"/>
    <w:rsid w:val="00A97F71"/>
    <w:rsid w:val="00AB7DFA"/>
    <w:rsid w:val="00AE6F98"/>
    <w:rsid w:val="00AF75A1"/>
    <w:rsid w:val="00B34737"/>
    <w:rsid w:val="00B91FE1"/>
    <w:rsid w:val="00B94D47"/>
    <w:rsid w:val="00BA2CBD"/>
    <w:rsid w:val="00BC268F"/>
    <w:rsid w:val="00BE3D23"/>
    <w:rsid w:val="00BF7323"/>
    <w:rsid w:val="00C00EA5"/>
    <w:rsid w:val="00C05C85"/>
    <w:rsid w:val="00C12529"/>
    <w:rsid w:val="00C3687E"/>
    <w:rsid w:val="00C3693C"/>
    <w:rsid w:val="00C43FF9"/>
    <w:rsid w:val="00C571D5"/>
    <w:rsid w:val="00C720D0"/>
    <w:rsid w:val="00C72390"/>
    <w:rsid w:val="00C7515B"/>
    <w:rsid w:val="00C90217"/>
    <w:rsid w:val="00CB1B94"/>
    <w:rsid w:val="00CC2036"/>
    <w:rsid w:val="00CF332B"/>
    <w:rsid w:val="00D022DC"/>
    <w:rsid w:val="00D11220"/>
    <w:rsid w:val="00D12CBE"/>
    <w:rsid w:val="00D136C9"/>
    <w:rsid w:val="00D17427"/>
    <w:rsid w:val="00D204BB"/>
    <w:rsid w:val="00D21070"/>
    <w:rsid w:val="00D2136A"/>
    <w:rsid w:val="00D6295F"/>
    <w:rsid w:val="00D90328"/>
    <w:rsid w:val="00DA4E1D"/>
    <w:rsid w:val="00DC1744"/>
    <w:rsid w:val="00DC7D0B"/>
    <w:rsid w:val="00DD26C7"/>
    <w:rsid w:val="00DE1F3B"/>
    <w:rsid w:val="00DE2135"/>
    <w:rsid w:val="00DF1AF5"/>
    <w:rsid w:val="00E166D0"/>
    <w:rsid w:val="00E46A81"/>
    <w:rsid w:val="00E57812"/>
    <w:rsid w:val="00EB0A47"/>
    <w:rsid w:val="00EB2458"/>
    <w:rsid w:val="00EB2F51"/>
    <w:rsid w:val="00F0639A"/>
    <w:rsid w:val="00F2419F"/>
    <w:rsid w:val="00F515C8"/>
    <w:rsid w:val="00F612DC"/>
    <w:rsid w:val="00F736DB"/>
    <w:rsid w:val="00F73BA5"/>
    <w:rsid w:val="00FA7E79"/>
    <w:rsid w:val="00FB133A"/>
    <w:rsid w:val="00FB22FD"/>
    <w:rsid w:val="00FC5012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04FC40-69BE-4EC8-8F1B-C96CD30F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58B"/>
  </w:style>
  <w:style w:type="paragraph" w:styleId="Footer">
    <w:name w:val="footer"/>
    <w:basedOn w:val="Normal"/>
    <w:link w:val="FooterChar"/>
    <w:uiPriority w:val="99"/>
    <w:unhideWhenUsed/>
    <w:rsid w:val="00386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58B"/>
  </w:style>
  <w:style w:type="paragraph" w:styleId="ListParagraph">
    <w:name w:val="List Paragraph"/>
    <w:basedOn w:val="Normal"/>
    <w:uiPriority w:val="34"/>
    <w:qFormat/>
    <w:rsid w:val="004802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515DE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paragraph" w:styleId="NormalWeb">
    <w:name w:val="Normal (Web)"/>
    <w:basedOn w:val="Normal"/>
    <w:uiPriority w:val="99"/>
    <w:unhideWhenUsed/>
    <w:rsid w:val="0022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4398</Words>
  <Characters>25073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Hana Butković</cp:lastModifiedBy>
  <cp:revision>2</cp:revision>
  <dcterms:created xsi:type="dcterms:W3CDTF">2025-11-28T08:59:00Z</dcterms:created>
  <dcterms:modified xsi:type="dcterms:W3CDTF">2025-11-28T08:59:00Z</dcterms:modified>
</cp:coreProperties>
</file>